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2D23F" w14:textId="5352E8C8" w:rsidR="00CA3D1F" w:rsidRPr="00FD4156" w:rsidRDefault="008B333C" w:rsidP="009422A1">
      <w:pPr>
        <w:jc w:val="center"/>
        <w:rPr>
          <w:rFonts w:ascii="Gill Sans MT" w:hAnsi="Gill Sans MT"/>
          <w:b/>
          <w:noProof/>
          <w:color w:val="4F81BD" w:themeColor="accent1"/>
          <w:sz w:val="20"/>
          <w:szCs w:val="20"/>
        </w:rPr>
      </w:pPr>
      <w:bookmarkStart w:id="0" w:name="_GoBack"/>
      <w:bookmarkEnd w:id="0"/>
      <w:r w:rsidRPr="00FD4156">
        <w:rPr>
          <w:rFonts w:ascii="Gill Sans MT" w:hAnsi="Gill Sans MT"/>
          <w:b/>
          <w:noProof/>
          <w:color w:val="4F81BD" w:themeColor="accent1"/>
          <w:sz w:val="20"/>
          <w:szCs w:val="20"/>
        </w:rPr>
        <w:t>ALLEGATO 46</w:t>
      </w:r>
      <w:r w:rsidR="00CA3D1F" w:rsidRPr="00FD4156">
        <w:rPr>
          <w:rFonts w:ascii="Gill Sans MT" w:hAnsi="Gill Sans MT"/>
          <w:b/>
          <w:noProof/>
          <w:color w:val="4F81BD" w:themeColor="accent1"/>
          <w:sz w:val="20"/>
          <w:szCs w:val="20"/>
        </w:rPr>
        <w:t xml:space="preserve"> - TABELLA UBICAZIONE DOCUMENTI DEL PACCHETTO DI AFFIDABILITA’</w:t>
      </w:r>
    </w:p>
    <w:p w14:paraId="5205072F" w14:textId="77777777" w:rsidR="00CA3D1F" w:rsidRPr="00FD4156" w:rsidRDefault="00CA3D1F" w:rsidP="00787617">
      <w:pPr>
        <w:rPr>
          <w:rFonts w:ascii="Gill Sans MT" w:eastAsia="Times New Roman" w:hAnsi="Gill Sans MT"/>
          <w:b/>
          <w:bCs/>
          <w:sz w:val="20"/>
          <w:szCs w:val="20"/>
          <w:lang w:eastAsia="cs-CZ"/>
        </w:rPr>
      </w:pPr>
    </w:p>
    <w:p w14:paraId="58D60F29" w14:textId="03896108" w:rsidR="00D567CF" w:rsidRPr="00FD4156" w:rsidRDefault="00D567CF" w:rsidP="00F6437D">
      <w:pPr>
        <w:pStyle w:val="Paragrafoelenco"/>
        <w:numPr>
          <w:ilvl w:val="0"/>
          <w:numId w:val="33"/>
        </w:numPr>
        <w:rPr>
          <w:rFonts w:ascii="Gill Sans MT" w:eastAsia="Times New Roman" w:hAnsi="Gill Sans MT"/>
          <w:b/>
          <w:bCs/>
          <w:sz w:val="20"/>
          <w:szCs w:val="20"/>
          <w:lang w:eastAsia="cs-CZ"/>
        </w:rPr>
      </w:pPr>
      <w:r w:rsidRPr="00FD4156">
        <w:rPr>
          <w:rFonts w:ascii="Gill Sans MT" w:eastAsia="Times New Roman" w:hAnsi="Gill Sans MT"/>
          <w:b/>
          <w:bCs/>
          <w:sz w:val="20"/>
          <w:szCs w:val="20"/>
          <w:lang w:eastAsia="cs-CZ"/>
        </w:rPr>
        <w:t>Dichiarazione di gestione</w:t>
      </w:r>
    </w:p>
    <w:p w14:paraId="3D7F9A64" w14:textId="4A7273FC" w:rsidR="00E11B8B" w:rsidRPr="00FD4156" w:rsidRDefault="00E11B8B" w:rsidP="00E11B8B">
      <w:pPr>
        <w:jc w:val="both"/>
        <w:rPr>
          <w:rFonts w:ascii="Gill Sans MT" w:eastAsia="Times New Roman" w:hAnsi="Gill Sans MT"/>
          <w:i/>
          <w:iCs/>
          <w:sz w:val="20"/>
          <w:szCs w:val="20"/>
          <w:lang w:eastAsia="cs-CZ"/>
        </w:rPr>
      </w:pPr>
      <w:r w:rsidRPr="00FD4156">
        <w:rPr>
          <w:rFonts w:ascii="Gill Sans MT" w:eastAsia="Times New Roman" w:hAnsi="Gill Sans MT"/>
          <w:i/>
          <w:iCs/>
          <w:sz w:val="20"/>
          <w:szCs w:val="20"/>
          <w:lang w:eastAsia="cs-CZ"/>
        </w:rPr>
        <w:t xml:space="preserve">Per la preparazione della Dichiarazione di gestione, si tiene conto delle Dichiarazioni del modello contenuto nell’Allegato </w:t>
      </w:r>
      <w:r w:rsidR="008C738D" w:rsidRPr="00FD4156">
        <w:rPr>
          <w:rFonts w:ascii="Gill Sans MT" w:eastAsia="Times New Roman" w:hAnsi="Gill Sans MT"/>
          <w:i/>
          <w:iCs/>
          <w:sz w:val="20"/>
          <w:szCs w:val="20"/>
          <w:lang w:eastAsia="cs-CZ"/>
        </w:rPr>
        <w:t>XVIII</w:t>
      </w:r>
      <w:r w:rsidRPr="00FD4156">
        <w:rPr>
          <w:rFonts w:ascii="Gill Sans MT" w:eastAsia="Times New Roman" w:hAnsi="Gill Sans MT"/>
          <w:i/>
          <w:iCs/>
          <w:sz w:val="20"/>
          <w:szCs w:val="20"/>
          <w:lang w:eastAsia="cs-CZ"/>
        </w:rPr>
        <w:t xml:space="preserve"> del R</w:t>
      </w:r>
      <w:r w:rsidR="008B333C" w:rsidRPr="00FD4156">
        <w:rPr>
          <w:rFonts w:ascii="Gill Sans MT" w:eastAsia="Times New Roman" w:hAnsi="Gill Sans MT"/>
          <w:i/>
          <w:iCs/>
          <w:sz w:val="20"/>
          <w:szCs w:val="20"/>
          <w:lang w:eastAsia="cs-CZ"/>
        </w:rPr>
        <w:t>egolamento</w:t>
      </w:r>
      <w:r w:rsidRPr="00FD4156">
        <w:rPr>
          <w:rFonts w:ascii="Gill Sans MT" w:eastAsia="Times New Roman" w:hAnsi="Gill Sans MT"/>
          <w:i/>
          <w:iCs/>
          <w:sz w:val="20"/>
          <w:szCs w:val="20"/>
          <w:lang w:eastAsia="cs-CZ"/>
        </w:rPr>
        <w:t>. Nella tabella che segue, per ogni punto delle Dichiarazione si descrivono in sintesi le azioni dell’</w:t>
      </w:r>
      <w:proofErr w:type="spellStart"/>
      <w:r w:rsidRPr="00FD4156">
        <w:rPr>
          <w:rFonts w:ascii="Gill Sans MT" w:eastAsia="Times New Roman" w:hAnsi="Gill Sans MT"/>
          <w:i/>
          <w:iCs/>
          <w:sz w:val="20"/>
          <w:szCs w:val="20"/>
          <w:lang w:eastAsia="cs-CZ"/>
        </w:rPr>
        <w:t>AdG</w:t>
      </w:r>
      <w:proofErr w:type="spellEnd"/>
      <w:r w:rsidRPr="00FD4156">
        <w:rPr>
          <w:rFonts w:ascii="Gill Sans MT" w:eastAsia="Times New Roman" w:hAnsi="Gill Sans MT"/>
          <w:i/>
          <w:iCs/>
          <w:sz w:val="20"/>
          <w:szCs w:val="20"/>
          <w:lang w:eastAsia="cs-CZ"/>
        </w:rPr>
        <w:t xml:space="preserve"> e la base dati e documentale consultata </w:t>
      </w:r>
      <w:r w:rsidR="000D009B" w:rsidRPr="00FD4156">
        <w:rPr>
          <w:rFonts w:ascii="Gill Sans MT" w:eastAsia="Times New Roman" w:hAnsi="Gill Sans MT"/>
          <w:i/>
          <w:iCs/>
          <w:sz w:val="20"/>
          <w:szCs w:val="20"/>
          <w:lang w:eastAsia="cs-CZ"/>
        </w:rPr>
        <w:t>indicando l’ubicazione della stessa</w:t>
      </w:r>
      <w:r w:rsidR="00574558" w:rsidRPr="00FD4156">
        <w:rPr>
          <w:rFonts w:ascii="Gill Sans MT" w:eastAsia="Times New Roman" w:hAnsi="Gill Sans MT"/>
          <w:i/>
          <w:iCs/>
          <w:sz w:val="20"/>
          <w:szCs w:val="20"/>
          <w:lang w:eastAsia="cs-CZ"/>
        </w:rPr>
        <w:t>.</w:t>
      </w:r>
    </w:p>
    <w:tbl>
      <w:tblPr>
        <w:tblStyle w:val="Grigliatabella"/>
        <w:tblpPr w:leftFromText="141" w:rightFromText="141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161"/>
        <w:gridCol w:w="3872"/>
        <w:gridCol w:w="3500"/>
        <w:gridCol w:w="3743"/>
      </w:tblGrid>
      <w:tr w:rsidR="00E11B8B" w:rsidRPr="00FD4156" w14:paraId="25CB3AD0" w14:textId="2B31B7D2" w:rsidTr="008B333C">
        <w:trPr>
          <w:tblHeader/>
        </w:trPr>
        <w:tc>
          <w:tcPr>
            <w:tcW w:w="1107" w:type="pct"/>
            <w:vMerge w:val="restart"/>
            <w:shd w:val="clear" w:color="auto" w:fill="4F81BD" w:themeFill="accent1"/>
            <w:vAlign w:val="center"/>
          </w:tcPr>
          <w:p w14:paraId="1CDCD748" w14:textId="556FD156" w:rsidR="00E11B8B" w:rsidRPr="00FD4156" w:rsidRDefault="00E11B8B" w:rsidP="008B333C">
            <w:pPr>
              <w:rPr>
                <w:rFonts w:ascii="Gill Sans MT" w:hAnsi="Gill Sans MT"/>
                <w:b/>
                <w:bCs/>
                <w:color w:val="FFFFFF" w:themeColor="background1"/>
              </w:rPr>
            </w:pPr>
            <w:r w:rsidRPr="00FD4156">
              <w:rPr>
                <w:rFonts w:ascii="Gill Sans MT" w:hAnsi="Gill Sans MT"/>
                <w:b/>
                <w:bCs/>
                <w:color w:val="FFFFFF" w:themeColor="background1"/>
              </w:rPr>
              <w:t xml:space="preserve">Dichiarazioni di cui modello contenuto nell’Allegato </w:t>
            </w:r>
            <w:r w:rsidR="008439D8" w:rsidRPr="00FD4156">
              <w:rPr>
                <w:rFonts w:ascii="Gill Sans MT" w:hAnsi="Gill Sans MT"/>
                <w:b/>
                <w:bCs/>
                <w:color w:val="FFFFFF" w:themeColor="background1"/>
              </w:rPr>
              <w:t>X</w:t>
            </w:r>
            <w:r w:rsidRPr="00FD4156">
              <w:rPr>
                <w:rFonts w:ascii="Gill Sans MT" w:hAnsi="Gill Sans MT"/>
                <w:b/>
                <w:bCs/>
                <w:color w:val="FFFFFF" w:themeColor="background1"/>
              </w:rPr>
              <w:t>VI</w:t>
            </w:r>
            <w:r w:rsidR="008439D8" w:rsidRPr="00FD4156">
              <w:rPr>
                <w:rFonts w:ascii="Gill Sans MT" w:hAnsi="Gill Sans MT"/>
                <w:b/>
                <w:bCs/>
                <w:color w:val="FFFFFF" w:themeColor="background1"/>
              </w:rPr>
              <w:t>II</w:t>
            </w:r>
            <w:r w:rsidRPr="00FD4156">
              <w:rPr>
                <w:rFonts w:ascii="Gill Sans MT" w:hAnsi="Gill Sans MT"/>
                <w:b/>
                <w:bCs/>
                <w:color w:val="FFFFFF" w:themeColor="background1"/>
              </w:rPr>
              <w:t xml:space="preserve"> del R</w:t>
            </w:r>
            <w:r w:rsidR="008439D8" w:rsidRPr="00FD4156">
              <w:rPr>
                <w:rFonts w:ascii="Gill Sans MT" w:hAnsi="Gill Sans MT"/>
                <w:b/>
                <w:bCs/>
                <w:color w:val="FFFFFF" w:themeColor="background1"/>
              </w:rPr>
              <w:t>DC</w:t>
            </w:r>
          </w:p>
        </w:tc>
        <w:tc>
          <w:tcPr>
            <w:tcW w:w="1356" w:type="pct"/>
            <w:vMerge w:val="restart"/>
            <w:shd w:val="clear" w:color="auto" w:fill="4F81BD" w:themeFill="accent1"/>
            <w:vAlign w:val="center"/>
          </w:tcPr>
          <w:p w14:paraId="68C309D7" w14:textId="02E04987" w:rsidR="00E11B8B" w:rsidRPr="00FD4156" w:rsidRDefault="00E11B8B" w:rsidP="008B333C">
            <w:pPr>
              <w:rPr>
                <w:rFonts w:ascii="Gill Sans MT" w:hAnsi="Gill Sans MT"/>
                <w:b/>
                <w:bCs/>
                <w:color w:val="FFFFFF" w:themeColor="background1"/>
              </w:rPr>
            </w:pPr>
            <w:r w:rsidRPr="00FD4156">
              <w:rPr>
                <w:rFonts w:ascii="Gill Sans MT" w:hAnsi="Gill Sans MT"/>
                <w:b/>
                <w:bCs/>
                <w:color w:val="FFFFFF" w:themeColor="background1"/>
              </w:rPr>
              <w:t>Azioni dell’</w:t>
            </w:r>
            <w:proofErr w:type="spellStart"/>
            <w:r w:rsidRPr="00FD4156">
              <w:rPr>
                <w:rFonts w:ascii="Gill Sans MT" w:hAnsi="Gill Sans MT"/>
                <w:b/>
                <w:bCs/>
                <w:color w:val="FFFFFF" w:themeColor="background1"/>
              </w:rPr>
              <w:t>AdG</w:t>
            </w:r>
            <w:proofErr w:type="spellEnd"/>
            <w:r w:rsidRPr="00FD4156">
              <w:rPr>
                <w:rFonts w:ascii="Gill Sans MT" w:hAnsi="Gill Sans MT"/>
                <w:b/>
                <w:bCs/>
                <w:color w:val="FFFFFF" w:themeColor="background1"/>
              </w:rPr>
              <w:t xml:space="preserve"> </w:t>
            </w:r>
          </w:p>
        </w:tc>
        <w:tc>
          <w:tcPr>
            <w:tcW w:w="2537" w:type="pct"/>
            <w:gridSpan w:val="2"/>
            <w:shd w:val="clear" w:color="auto" w:fill="4F81BD" w:themeFill="accent1"/>
            <w:vAlign w:val="center"/>
          </w:tcPr>
          <w:p w14:paraId="2D65C962" w14:textId="30139F60" w:rsidR="00E11B8B" w:rsidRPr="00FD4156" w:rsidRDefault="00E11B8B" w:rsidP="008B333C">
            <w:pPr>
              <w:jc w:val="center"/>
              <w:rPr>
                <w:rFonts w:ascii="Gill Sans MT" w:hAnsi="Gill Sans MT"/>
                <w:b/>
                <w:bCs/>
                <w:color w:val="FFFFFF" w:themeColor="background1"/>
              </w:rPr>
            </w:pPr>
            <w:r w:rsidRPr="00FD4156">
              <w:rPr>
                <w:rFonts w:ascii="Gill Sans MT" w:hAnsi="Gill Sans MT"/>
                <w:b/>
                <w:bCs/>
                <w:color w:val="FFFFFF" w:themeColor="background1"/>
              </w:rPr>
              <w:t>Base dati e documentale</w:t>
            </w:r>
          </w:p>
        </w:tc>
      </w:tr>
      <w:tr w:rsidR="00E11B8B" w:rsidRPr="00FD4156" w14:paraId="4934A46C" w14:textId="77777777" w:rsidTr="008B333C">
        <w:trPr>
          <w:tblHeader/>
        </w:trPr>
        <w:tc>
          <w:tcPr>
            <w:tcW w:w="1107" w:type="pct"/>
            <w:vMerge/>
            <w:shd w:val="clear" w:color="auto" w:fill="4F81BD" w:themeFill="accent1"/>
            <w:vAlign w:val="center"/>
          </w:tcPr>
          <w:p w14:paraId="0DAE8144" w14:textId="77777777" w:rsidR="00E11B8B" w:rsidRPr="00FD4156" w:rsidRDefault="00E11B8B" w:rsidP="008B333C">
            <w:pPr>
              <w:rPr>
                <w:rFonts w:ascii="Gill Sans MT" w:hAnsi="Gill Sans MT"/>
                <w:b/>
                <w:bCs/>
                <w:color w:val="FFFFFF" w:themeColor="background1"/>
              </w:rPr>
            </w:pPr>
          </w:p>
        </w:tc>
        <w:tc>
          <w:tcPr>
            <w:tcW w:w="1356" w:type="pct"/>
            <w:vMerge/>
            <w:shd w:val="clear" w:color="auto" w:fill="4F81BD" w:themeFill="accent1"/>
            <w:vAlign w:val="center"/>
          </w:tcPr>
          <w:p w14:paraId="5EEF696F" w14:textId="5F3BA179" w:rsidR="00E11B8B" w:rsidRPr="00FD4156" w:rsidRDefault="00E11B8B" w:rsidP="008B333C">
            <w:pPr>
              <w:rPr>
                <w:rFonts w:ascii="Gill Sans MT" w:hAnsi="Gill Sans MT"/>
                <w:b/>
                <w:bCs/>
                <w:color w:val="FFFFFF" w:themeColor="background1"/>
              </w:rPr>
            </w:pPr>
          </w:p>
        </w:tc>
        <w:tc>
          <w:tcPr>
            <w:tcW w:w="1226" w:type="pct"/>
            <w:shd w:val="clear" w:color="auto" w:fill="4F81BD" w:themeFill="accent1"/>
            <w:vAlign w:val="center"/>
          </w:tcPr>
          <w:p w14:paraId="21ACB4A6" w14:textId="39B147C2" w:rsidR="00E11B8B" w:rsidRPr="00FD4156" w:rsidRDefault="00E11B8B" w:rsidP="008B333C">
            <w:pPr>
              <w:rPr>
                <w:rFonts w:ascii="Gill Sans MT" w:hAnsi="Gill Sans MT"/>
                <w:b/>
                <w:bCs/>
                <w:color w:val="FFFFFF" w:themeColor="background1"/>
              </w:rPr>
            </w:pPr>
            <w:r w:rsidRPr="00FD4156">
              <w:rPr>
                <w:rFonts w:ascii="Gill Sans MT" w:hAnsi="Gill Sans MT"/>
                <w:b/>
                <w:bCs/>
                <w:color w:val="FFFFFF" w:themeColor="background1"/>
              </w:rPr>
              <w:t>SIGEM</w:t>
            </w:r>
          </w:p>
        </w:tc>
        <w:tc>
          <w:tcPr>
            <w:tcW w:w="1311" w:type="pct"/>
            <w:shd w:val="clear" w:color="auto" w:fill="4F81BD" w:themeFill="accent1"/>
            <w:vAlign w:val="center"/>
          </w:tcPr>
          <w:p w14:paraId="799AF84D" w14:textId="6782FCCC" w:rsidR="00E11B8B" w:rsidRPr="00FD4156" w:rsidRDefault="00E11B8B" w:rsidP="008B333C">
            <w:pPr>
              <w:rPr>
                <w:rFonts w:ascii="Gill Sans MT" w:hAnsi="Gill Sans MT"/>
                <w:b/>
                <w:bCs/>
                <w:color w:val="FFFFFF" w:themeColor="background1"/>
              </w:rPr>
            </w:pPr>
            <w:r w:rsidRPr="00FD4156">
              <w:rPr>
                <w:rFonts w:ascii="Gill Sans MT" w:hAnsi="Gill Sans MT"/>
                <w:b/>
                <w:bCs/>
                <w:color w:val="FFFFFF" w:themeColor="background1"/>
              </w:rPr>
              <w:t>EXTRA SISTEMA</w:t>
            </w:r>
            <w:r w:rsidR="009327D4" w:rsidRPr="00FD4156">
              <w:rPr>
                <w:rFonts w:ascii="Gill Sans MT" w:hAnsi="Gill Sans MT"/>
                <w:b/>
                <w:bCs/>
                <w:color w:val="FFFFFF" w:themeColor="background1"/>
              </w:rPr>
              <w:t xml:space="preserve"> (documentazione agli atti dell’Amministrazione e/o pubblicata sul sito istituzionale e sul sito di </w:t>
            </w:r>
            <w:proofErr w:type="spellStart"/>
            <w:r w:rsidR="009327D4" w:rsidRPr="00FD4156">
              <w:rPr>
                <w:rFonts w:ascii="Gill Sans MT" w:hAnsi="Gill Sans MT"/>
                <w:b/>
                <w:bCs/>
                <w:color w:val="FFFFFF" w:themeColor="background1"/>
              </w:rPr>
              <w:t>LazioEuropa</w:t>
            </w:r>
            <w:proofErr w:type="spellEnd"/>
            <w:r w:rsidR="009327D4" w:rsidRPr="00FD4156">
              <w:rPr>
                <w:rFonts w:ascii="Gill Sans MT" w:hAnsi="Gill Sans MT"/>
                <w:b/>
                <w:bCs/>
                <w:color w:val="FFFFFF" w:themeColor="background1"/>
              </w:rPr>
              <w:t>)</w:t>
            </w:r>
          </w:p>
        </w:tc>
      </w:tr>
      <w:tr w:rsidR="00F63C5A" w:rsidRPr="00FD4156" w14:paraId="3D5E69C5" w14:textId="77777777" w:rsidTr="008B333C">
        <w:tc>
          <w:tcPr>
            <w:tcW w:w="1107" w:type="pct"/>
            <w:shd w:val="clear" w:color="auto" w:fill="C6D9F1"/>
          </w:tcPr>
          <w:p w14:paraId="5A273058" w14:textId="6FCA0650" w:rsidR="00F63C5A" w:rsidRPr="00FD4156" w:rsidRDefault="00F63C5A" w:rsidP="008B333C">
            <w:pPr>
              <w:keepNext/>
              <w:tabs>
                <w:tab w:val="left" w:pos="709"/>
              </w:tabs>
              <w:spacing w:before="120" w:after="240"/>
              <w:outlineLvl w:val="2"/>
              <w:rPr>
                <w:rFonts w:ascii="Gill Sans MT" w:eastAsia="Times New Roman" w:hAnsi="Gill Sans MT"/>
                <w:b/>
                <w:bCs/>
                <w:lang w:eastAsia="cs-CZ"/>
              </w:rPr>
            </w:pPr>
            <w:bookmarkStart w:id="1" w:name="_Toc422392937"/>
            <w:bookmarkStart w:id="2" w:name="_Toc422393338"/>
            <w:r w:rsidRPr="00FD4156">
              <w:rPr>
                <w:rFonts w:ascii="Gill Sans MT" w:hAnsi="Gill Sans MT"/>
                <w:b/>
                <w:bCs/>
                <w:lang w:eastAsia="cs-CZ"/>
              </w:rPr>
              <w:t>1.</w:t>
            </w:r>
            <w:r w:rsidRPr="00FD4156">
              <w:rPr>
                <w:rFonts w:ascii="Gill Sans MT" w:hAnsi="Gill Sans MT"/>
                <w:b/>
                <w:bCs/>
                <w:shd w:val="clear" w:color="auto" w:fill="C6D9F1"/>
                <w:lang w:eastAsia="cs-CZ"/>
              </w:rPr>
              <w:t xml:space="preserve">1 </w:t>
            </w:r>
            <w:r w:rsidRPr="00FD4156">
              <w:rPr>
                <w:rFonts w:ascii="Gill Sans MT" w:hAnsi="Gill Sans MT"/>
                <w:b/>
                <w:bCs/>
                <w:shd w:val="clear" w:color="auto" w:fill="C6D9F1"/>
                <w:lang w:eastAsia="cs-CZ"/>
              </w:rPr>
              <w:tab/>
            </w:r>
            <w:r w:rsidRPr="00FD4156">
              <w:rPr>
                <w:rFonts w:ascii="Gill Sans MT" w:eastAsia="Times New Roman" w:hAnsi="Gill Sans MT"/>
                <w:b/>
                <w:bCs/>
                <w:shd w:val="clear" w:color="auto" w:fill="C6D9F1"/>
                <w:lang w:eastAsia="cs-CZ"/>
              </w:rPr>
              <w:t>L’</w:t>
            </w:r>
            <w:proofErr w:type="spellStart"/>
            <w:r w:rsidRPr="00FD4156">
              <w:rPr>
                <w:rFonts w:ascii="Gill Sans MT" w:eastAsia="Times New Roman" w:hAnsi="Gill Sans MT"/>
                <w:b/>
                <w:bCs/>
                <w:shd w:val="clear" w:color="auto" w:fill="C6D9F1"/>
                <w:lang w:eastAsia="cs-CZ"/>
              </w:rPr>
              <w:t>AdG</w:t>
            </w:r>
            <w:proofErr w:type="spellEnd"/>
            <w:r w:rsidRPr="00FD4156">
              <w:rPr>
                <w:rFonts w:ascii="Gill Sans MT" w:eastAsia="Times New Roman" w:hAnsi="Gill Sans MT"/>
                <w:b/>
                <w:bCs/>
                <w:shd w:val="clear" w:color="auto" w:fill="C6D9F1"/>
                <w:lang w:eastAsia="cs-CZ"/>
              </w:rPr>
              <w:t xml:space="preserve"> redige una dichiarazione di gestione dichiarando che:</w:t>
            </w:r>
            <w:bookmarkEnd w:id="1"/>
            <w:bookmarkEnd w:id="2"/>
          </w:p>
        </w:tc>
        <w:tc>
          <w:tcPr>
            <w:tcW w:w="1356" w:type="pct"/>
          </w:tcPr>
          <w:p w14:paraId="2C768D71" w14:textId="77777777" w:rsidR="00F63C5A" w:rsidRPr="00FD4156" w:rsidRDefault="00F63C5A" w:rsidP="008B333C">
            <w:pPr>
              <w:jc w:val="both"/>
              <w:rPr>
                <w:rFonts w:ascii="Gill Sans MT" w:eastAsia="Times New Roman" w:hAnsi="Gill Sans MT"/>
                <w:i/>
                <w:iCs/>
                <w:lang w:eastAsia="cs-CZ"/>
              </w:rPr>
            </w:pPr>
          </w:p>
        </w:tc>
        <w:tc>
          <w:tcPr>
            <w:tcW w:w="1226" w:type="pct"/>
          </w:tcPr>
          <w:p w14:paraId="5B1CE9FD" w14:textId="77777777" w:rsidR="00F63C5A" w:rsidRPr="00FD4156" w:rsidRDefault="00F63C5A" w:rsidP="008B333C">
            <w:pPr>
              <w:rPr>
                <w:rFonts w:ascii="Gill Sans MT" w:eastAsia="Times New Roman" w:hAnsi="Gill Sans MT"/>
                <w:lang w:eastAsia="cs-CZ"/>
              </w:rPr>
            </w:pPr>
          </w:p>
        </w:tc>
        <w:tc>
          <w:tcPr>
            <w:tcW w:w="1311" w:type="pct"/>
          </w:tcPr>
          <w:p w14:paraId="7F4962C0" w14:textId="77777777" w:rsidR="00F63C5A" w:rsidRPr="00FD4156" w:rsidRDefault="00F63C5A" w:rsidP="008B333C">
            <w:pPr>
              <w:rPr>
                <w:rFonts w:ascii="Gill Sans MT" w:hAnsi="Gill Sans MT"/>
              </w:rPr>
            </w:pPr>
          </w:p>
        </w:tc>
      </w:tr>
      <w:tr w:rsidR="00A15DDE" w:rsidRPr="00FD4156" w14:paraId="0C94FB43" w14:textId="34EB8321" w:rsidTr="008B333C">
        <w:tc>
          <w:tcPr>
            <w:tcW w:w="1107" w:type="pct"/>
          </w:tcPr>
          <w:p w14:paraId="2C48BEB1" w14:textId="39973C40" w:rsidR="00A15DDE" w:rsidRPr="00FD4156" w:rsidRDefault="009A0AC9" w:rsidP="008B333C">
            <w:pPr>
              <w:jc w:val="both"/>
              <w:rPr>
                <w:rFonts w:ascii="Gill Sans MT" w:eastAsia="Times New Roman" w:hAnsi="Gill Sans MT"/>
                <w:lang w:eastAsia="cs-CZ"/>
              </w:rPr>
            </w:pPr>
            <w:bookmarkStart w:id="3" w:name="_Hlk14021277"/>
            <w:r w:rsidRPr="00FD4156">
              <w:rPr>
                <w:rFonts w:ascii="Gill Sans MT" w:hAnsi="Gill Sans MT"/>
                <w:b/>
                <w:lang w:eastAsia="cs-CZ"/>
              </w:rPr>
              <w:t>1.1.1</w:t>
            </w:r>
            <w:r w:rsidR="00A8489A" w:rsidRPr="00FD4156">
              <w:rPr>
                <w:rFonts w:ascii="Gill Sans MT" w:hAnsi="Gill Sans MT"/>
                <w:b/>
                <w:lang w:eastAsia="cs-CZ"/>
              </w:rPr>
              <w:t xml:space="preserve"> </w:t>
            </w:r>
            <w:r w:rsidR="00A8489A" w:rsidRPr="00FD4156">
              <w:rPr>
                <w:rFonts w:ascii="Gill Sans MT" w:hAnsi="Gill Sans MT"/>
                <w:b/>
              </w:rPr>
              <w:t>Le informazioni riportate nei conti sono correttamente presentate, complete e accurate a norma dell'articolo 98 del regolamento (UE) 2021/1060</w:t>
            </w:r>
          </w:p>
        </w:tc>
        <w:tc>
          <w:tcPr>
            <w:tcW w:w="1356" w:type="pct"/>
          </w:tcPr>
          <w:p w14:paraId="1D869526" w14:textId="77777777" w:rsidR="00A15DDE" w:rsidRPr="00FD4156" w:rsidRDefault="00E11B8B" w:rsidP="008B333C">
            <w:pPr>
              <w:jc w:val="both"/>
              <w:rPr>
                <w:rFonts w:ascii="Gill Sans MT" w:eastAsia="Times New Roman" w:hAnsi="Gill Sans MT"/>
                <w:i/>
                <w:iCs/>
                <w:lang w:eastAsia="cs-CZ"/>
              </w:rPr>
            </w:pP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L’</w:t>
            </w:r>
            <w:proofErr w:type="spellStart"/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AdG</w:t>
            </w:r>
            <w:proofErr w:type="spellEnd"/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 ha istituito un s</w:t>
            </w:r>
            <w:r w:rsidR="00A15DDE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istema di registrazione e conservazione informatizzata dei dati relativi a ciascuna operazione necessari, tra l’altro, ai fini della gestione finanziaria, delle verifiche e degli audit.</w:t>
            </w:r>
          </w:p>
          <w:p w14:paraId="009C10E3" w14:textId="53A24253" w:rsidR="00E11B8B" w:rsidRPr="00FD4156" w:rsidRDefault="00E11B8B" w:rsidP="008B333C">
            <w:pPr>
              <w:jc w:val="both"/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  <w:i/>
                <w:iCs/>
              </w:rPr>
              <w:t>La stessa assicura che siano trasmessi dati affidabili all’</w:t>
            </w:r>
            <w:r w:rsidR="00A8489A" w:rsidRPr="00FD4156">
              <w:rPr>
                <w:rFonts w:ascii="Gill Sans MT" w:hAnsi="Gill Sans MT"/>
                <w:i/>
                <w:iCs/>
              </w:rPr>
              <w:t>OFC</w:t>
            </w:r>
            <w:r w:rsidRPr="00FD4156">
              <w:rPr>
                <w:rFonts w:ascii="Gill Sans MT" w:hAnsi="Gill Sans MT"/>
                <w:i/>
                <w:iCs/>
              </w:rPr>
              <w:t xml:space="preserve"> ai fini della preparazione dei conti annuali.</w:t>
            </w:r>
          </w:p>
        </w:tc>
        <w:tc>
          <w:tcPr>
            <w:tcW w:w="1226" w:type="pct"/>
          </w:tcPr>
          <w:p w14:paraId="1A7243E4" w14:textId="29491262" w:rsidR="00A15DDE" w:rsidRPr="00FD4156" w:rsidRDefault="00A15DDE" w:rsidP="008B333C">
            <w:pPr>
              <w:jc w:val="both"/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t>I dati finanziari registrati dall’</w:t>
            </w:r>
            <w:proofErr w:type="spellStart"/>
            <w:r w:rsidRPr="00FD4156">
              <w:rPr>
                <w:rFonts w:ascii="Gill Sans MT" w:eastAsia="Times New Roman" w:hAnsi="Gill Sans MT"/>
                <w:lang w:eastAsia="cs-CZ"/>
              </w:rPr>
              <w:t>AdG</w:t>
            </w:r>
            <w:proofErr w:type="spellEnd"/>
            <w:r w:rsidRPr="00FD4156">
              <w:rPr>
                <w:rFonts w:ascii="Gill Sans MT" w:eastAsia="Times New Roman" w:hAnsi="Gill Sans MT"/>
                <w:lang w:eastAsia="cs-CZ"/>
              </w:rPr>
              <w:t xml:space="preserve"> sono la base per la preparazione dei conti annuali preparati dall’</w:t>
            </w:r>
            <w:r w:rsidR="00A8489A" w:rsidRPr="00FD4156">
              <w:rPr>
                <w:rFonts w:ascii="Gill Sans MT" w:eastAsia="Times New Roman" w:hAnsi="Gill Sans MT"/>
                <w:lang w:eastAsia="cs-CZ"/>
              </w:rPr>
              <w:t>OFC</w:t>
            </w:r>
            <w:r w:rsidR="007760B7" w:rsidRPr="00FD4156">
              <w:rPr>
                <w:rFonts w:ascii="Gill Sans MT" w:eastAsia="Times New Roman" w:hAnsi="Gill Sans MT"/>
                <w:lang w:eastAsia="cs-CZ"/>
              </w:rPr>
              <w:t xml:space="preserve"> e sono presenti nelle seguenti sezioni:</w:t>
            </w:r>
          </w:p>
          <w:p w14:paraId="4A645A86" w14:textId="06F1A565" w:rsidR="00307C6B" w:rsidRPr="00FD4156" w:rsidRDefault="00307C6B" w:rsidP="008B333C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t>Sezione Domanda di Pagamento</w:t>
            </w:r>
            <w:r w:rsidR="007760B7" w:rsidRPr="00FD4156">
              <w:rPr>
                <w:rFonts w:ascii="Gill Sans MT" w:eastAsia="Times New Roman" w:hAnsi="Gill Sans MT"/>
                <w:lang w:eastAsia="cs-CZ"/>
              </w:rPr>
              <w:t>;</w:t>
            </w:r>
          </w:p>
          <w:p w14:paraId="280AD9EE" w14:textId="773B039B" w:rsidR="00307C6B" w:rsidRPr="00FD4156" w:rsidRDefault="00307C6B" w:rsidP="008B333C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t>Sezione Chiusura conti</w:t>
            </w:r>
            <w:r w:rsidR="007760B7" w:rsidRPr="00FD4156">
              <w:rPr>
                <w:rFonts w:ascii="Gill Sans MT" w:eastAsia="Times New Roman" w:hAnsi="Gill Sans MT"/>
                <w:lang w:eastAsia="cs-CZ"/>
              </w:rPr>
              <w:t xml:space="preserve">. Nella sezione è presente anche la </w:t>
            </w:r>
            <w:proofErr w:type="spellStart"/>
            <w:r w:rsidR="006B41A8" w:rsidRPr="00FD4156">
              <w:rPr>
                <w:rFonts w:ascii="Gill Sans MT" w:eastAsia="Times New Roman" w:hAnsi="Gill Sans MT"/>
                <w:lang w:eastAsia="cs-CZ"/>
              </w:rPr>
              <w:t>Check</w:t>
            </w:r>
            <w:proofErr w:type="spellEnd"/>
            <w:r w:rsidR="006B41A8" w:rsidRPr="00FD4156">
              <w:rPr>
                <w:rFonts w:ascii="Gill Sans MT" w:eastAsia="Times New Roman" w:hAnsi="Gill Sans MT"/>
                <w:lang w:eastAsia="cs-CZ"/>
              </w:rPr>
              <w:t xml:space="preserve"> List di Verifica dei conti</w:t>
            </w:r>
          </w:p>
          <w:p w14:paraId="66616AB2" w14:textId="30B42A41" w:rsidR="00E11B8B" w:rsidRPr="00FD4156" w:rsidRDefault="00E11B8B" w:rsidP="008B333C">
            <w:pPr>
              <w:rPr>
                <w:rFonts w:ascii="Gill Sans MT" w:eastAsia="Times New Roman" w:hAnsi="Gill Sans MT"/>
                <w:lang w:eastAsia="cs-CZ"/>
              </w:rPr>
            </w:pPr>
          </w:p>
          <w:p w14:paraId="0AC5C839" w14:textId="1E4BB98C" w:rsidR="007515E2" w:rsidRPr="00FD4156" w:rsidRDefault="007515E2" w:rsidP="008B333C">
            <w:pPr>
              <w:jc w:val="both"/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t>Registrazioni e documentazione delle seguenti sezioni del sistema:</w:t>
            </w:r>
          </w:p>
          <w:p w14:paraId="531D8F38" w14:textId="1F5BB330" w:rsidR="00E11B8B" w:rsidRPr="00FD4156" w:rsidRDefault="00E11B8B" w:rsidP="008B333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RUC (registro controlli</w:t>
            </w:r>
            <w:r w:rsidR="007F6B75" w:rsidRPr="00FD4156">
              <w:rPr>
                <w:rFonts w:ascii="Gill Sans MT" w:hAnsi="Gill Sans MT"/>
              </w:rPr>
              <w:t xml:space="preserve"> che traccia le verifiche di I e II livello</w:t>
            </w:r>
            <w:r w:rsidRPr="00FD4156">
              <w:rPr>
                <w:rFonts w:ascii="Gill Sans MT" w:hAnsi="Gill Sans MT"/>
              </w:rPr>
              <w:t>)</w:t>
            </w:r>
          </w:p>
          <w:p w14:paraId="567B2777" w14:textId="6257B699" w:rsidR="00E11B8B" w:rsidRPr="00FD4156" w:rsidRDefault="00307C6B" w:rsidP="008B333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 xml:space="preserve">Registro rettifiche </w:t>
            </w:r>
          </w:p>
          <w:p w14:paraId="7E408756" w14:textId="1625FCEA" w:rsidR="00307C6B" w:rsidRPr="00FD4156" w:rsidRDefault="00307C6B" w:rsidP="008B333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lastRenderedPageBreak/>
              <w:t>Registro debitori</w:t>
            </w:r>
          </w:p>
        </w:tc>
        <w:tc>
          <w:tcPr>
            <w:tcW w:w="1311" w:type="pct"/>
          </w:tcPr>
          <w:p w14:paraId="47ACBC0C" w14:textId="40CFD3EA" w:rsidR="007F6B75" w:rsidRPr="00FD4156" w:rsidRDefault="00E11B8B" w:rsidP="008B333C">
            <w:pPr>
              <w:jc w:val="both"/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lastRenderedPageBreak/>
              <w:t xml:space="preserve">Dati provenienti da rapporti di Auditor esterni (CE, </w:t>
            </w:r>
            <w:r w:rsidR="007F6B75" w:rsidRPr="00FD4156">
              <w:rPr>
                <w:rFonts w:ascii="Gill Sans MT" w:hAnsi="Gill Sans MT"/>
              </w:rPr>
              <w:t xml:space="preserve">Corte dei Conti, Guardia di finanza) </w:t>
            </w:r>
          </w:p>
          <w:p w14:paraId="4A124A40" w14:textId="7F509662" w:rsidR="00A15DDE" w:rsidRPr="00FD4156" w:rsidRDefault="007F6B75" w:rsidP="008B333C">
            <w:pPr>
              <w:jc w:val="both"/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Comunicazioni con auditor esterni (CE, Corte dei Conti, Guardia di finanza)</w:t>
            </w:r>
            <w:r w:rsidR="00E11B8B" w:rsidRPr="00FD4156">
              <w:rPr>
                <w:rFonts w:ascii="Gill Sans MT" w:hAnsi="Gill Sans MT"/>
              </w:rPr>
              <w:t xml:space="preserve"> </w:t>
            </w:r>
          </w:p>
        </w:tc>
      </w:tr>
      <w:tr w:rsidR="00A15DDE" w:rsidRPr="00FD4156" w14:paraId="3B166F71" w14:textId="3AB75B1B" w:rsidTr="008B333C">
        <w:tc>
          <w:tcPr>
            <w:tcW w:w="1107" w:type="pct"/>
          </w:tcPr>
          <w:p w14:paraId="38702E1D" w14:textId="7A0599C6" w:rsidR="009A0AC9" w:rsidRPr="00FD4156" w:rsidRDefault="009A0AC9" w:rsidP="008B333C">
            <w:pPr>
              <w:keepNext/>
              <w:tabs>
                <w:tab w:val="left" w:pos="709"/>
              </w:tabs>
              <w:spacing w:before="120" w:after="120"/>
              <w:jc w:val="both"/>
              <w:outlineLvl w:val="3"/>
              <w:rPr>
                <w:rFonts w:ascii="Gill Sans MT" w:eastAsia="Times New Roman" w:hAnsi="Gill Sans MT"/>
                <w:b/>
                <w:bCs/>
                <w:lang w:eastAsia="cs-CZ"/>
              </w:rPr>
            </w:pPr>
            <w:bookmarkStart w:id="4" w:name="_Toc422392939"/>
            <w:bookmarkStart w:id="5" w:name="_Toc422393340"/>
          </w:p>
          <w:p w14:paraId="71FAAB41" w14:textId="5AFB7EA6" w:rsidR="00A15DDE" w:rsidRPr="00FD4156" w:rsidRDefault="00A15DDE" w:rsidP="008B333C">
            <w:pPr>
              <w:keepNext/>
              <w:tabs>
                <w:tab w:val="left" w:pos="709"/>
              </w:tabs>
              <w:spacing w:before="120" w:after="120"/>
              <w:jc w:val="both"/>
              <w:outlineLvl w:val="3"/>
              <w:rPr>
                <w:rFonts w:ascii="Gill Sans MT" w:eastAsia="Times New Roman" w:hAnsi="Gill Sans MT"/>
                <w:b/>
                <w:bCs/>
                <w:lang w:eastAsia="cs-CZ"/>
              </w:rPr>
            </w:pPr>
            <w:r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t xml:space="preserve">1.1.2 </w:t>
            </w:r>
            <w:r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tab/>
            </w:r>
            <w:bookmarkEnd w:id="4"/>
            <w:bookmarkEnd w:id="5"/>
            <w:r w:rsidR="00A8489A" w:rsidRPr="00FD4156">
              <w:rPr>
                <w:rFonts w:ascii="Gill Sans MT" w:hAnsi="Gill Sans MT"/>
                <w:b/>
              </w:rPr>
              <w:t>le spese registrate nei conti sono conformi al diritto applicabile e sono state usate per gli scopi previsti</w:t>
            </w:r>
          </w:p>
          <w:p w14:paraId="0AE3D1B0" w14:textId="77777777" w:rsidR="00A15DDE" w:rsidRPr="00FD4156" w:rsidRDefault="00A15DDE" w:rsidP="008B333C">
            <w:pPr>
              <w:rPr>
                <w:rFonts w:ascii="Gill Sans MT" w:eastAsia="Times New Roman" w:hAnsi="Gill Sans MT"/>
                <w:lang w:eastAsia="cs-CZ"/>
              </w:rPr>
            </w:pPr>
          </w:p>
        </w:tc>
        <w:tc>
          <w:tcPr>
            <w:tcW w:w="1356" w:type="pct"/>
          </w:tcPr>
          <w:p w14:paraId="51BC208E" w14:textId="61CBCE09" w:rsidR="00A15DDE" w:rsidRPr="00FD4156" w:rsidRDefault="000B20BF" w:rsidP="008B333C">
            <w:pPr>
              <w:rPr>
                <w:rFonts w:ascii="Gill Sans MT" w:hAnsi="Gill Sans MT"/>
                <w:i/>
                <w:iCs/>
              </w:rPr>
            </w:pPr>
            <w:r w:rsidRPr="00FD4156">
              <w:rPr>
                <w:rFonts w:ascii="Gill Sans MT" w:hAnsi="Gill Sans MT"/>
                <w:i/>
                <w:iCs/>
              </w:rPr>
              <w:t>L’</w:t>
            </w:r>
            <w:proofErr w:type="spellStart"/>
            <w:r w:rsidRPr="00FD4156">
              <w:rPr>
                <w:rFonts w:ascii="Gill Sans MT" w:hAnsi="Gill Sans MT"/>
                <w:i/>
                <w:iCs/>
              </w:rPr>
              <w:t>AdG</w:t>
            </w:r>
            <w:proofErr w:type="spellEnd"/>
            <w:r w:rsidRPr="00FD4156">
              <w:rPr>
                <w:rFonts w:ascii="Gill Sans MT" w:hAnsi="Gill Sans MT"/>
                <w:i/>
                <w:iCs/>
              </w:rPr>
              <w:t xml:space="preserve"> </w:t>
            </w:r>
            <w:r w:rsidR="00E36811" w:rsidRPr="00FD4156">
              <w:rPr>
                <w:rFonts w:ascii="Gill Sans MT" w:hAnsi="Gill Sans MT"/>
                <w:i/>
                <w:iCs/>
              </w:rPr>
              <w:t>accerta</w:t>
            </w:r>
            <w:r w:rsidRPr="00FD4156">
              <w:rPr>
                <w:rFonts w:ascii="Gill Sans MT" w:hAnsi="Gill Sans MT"/>
                <w:i/>
                <w:iCs/>
              </w:rPr>
              <w:t xml:space="preserve"> che </w:t>
            </w:r>
            <w:r w:rsidR="00E36811" w:rsidRPr="00FD4156">
              <w:rPr>
                <w:rFonts w:ascii="Gill Sans MT" w:hAnsi="Gill Sans MT"/>
                <w:i/>
                <w:iCs/>
              </w:rPr>
              <w:t>l</w:t>
            </w:r>
            <w:r w:rsidR="00A15DDE" w:rsidRPr="00FD4156">
              <w:rPr>
                <w:rFonts w:ascii="Gill Sans MT" w:hAnsi="Gill Sans MT"/>
                <w:i/>
                <w:iCs/>
              </w:rPr>
              <w:t>a spesa inserita nei conti si considera utilizzata per le finalità previste e</w:t>
            </w:r>
            <w:r w:rsidR="00F073D0" w:rsidRPr="00FD4156">
              <w:rPr>
                <w:rFonts w:ascii="Gill Sans MT" w:hAnsi="Gill Sans MT"/>
                <w:i/>
                <w:iCs/>
              </w:rPr>
              <w:t xml:space="preserve"> sia</w:t>
            </w:r>
            <w:r w:rsidR="00A15DDE" w:rsidRPr="00FD4156">
              <w:rPr>
                <w:rFonts w:ascii="Gill Sans MT" w:hAnsi="Gill Sans MT"/>
                <w:i/>
                <w:iCs/>
              </w:rPr>
              <w:t xml:space="preserve"> </w:t>
            </w:r>
            <w:r w:rsidR="00F073D0" w:rsidRPr="00FD4156">
              <w:rPr>
                <w:rFonts w:ascii="Gill Sans MT" w:hAnsi="Gill Sans MT"/>
                <w:i/>
                <w:iCs/>
              </w:rPr>
              <w:t>conforme al diritto applicabile,</w:t>
            </w:r>
            <w:r w:rsidR="00E36811" w:rsidRPr="00FD4156">
              <w:rPr>
                <w:rFonts w:ascii="Gill Sans MT" w:hAnsi="Gill Sans MT"/>
                <w:i/>
                <w:iCs/>
              </w:rPr>
              <w:t xml:space="preserve"> verificando che la stessa sia</w:t>
            </w:r>
            <w:r w:rsidR="00A15DDE" w:rsidRPr="00FD4156">
              <w:rPr>
                <w:rFonts w:ascii="Gill Sans MT" w:hAnsi="Gill Sans MT"/>
                <w:i/>
                <w:iCs/>
              </w:rPr>
              <w:t xml:space="preserve"> in linea con la logica di intervento del </w:t>
            </w:r>
            <w:r w:rsidR="00F073D0" w:rsidRPr="00FD4156">
              <w:rPr>
                <w:rFonts w:ascii="Gill Sans MT" w:hAnsi="Gill Sans MT"/>
                <w:i/>
                <w:iCs/>
              </w:rPr>
              <w:t>PR</w:t>
            </w:r>
            <w:r w:rsidR="00A15DDE" w:rsidRPr="00FD4156">
              <w:rPr>
                <w:rFonts w:ascii="Gill Sans MT" w:hAnsi="Gill Sans MT"/>
                <w:i/>
                <w:iCs/>
              </w:rPr>
              <w:t>, contribuisc</w:t>
            </w:r>
            <w:r w:rsidR="00E36811" w:rsidRPr="00FD4156">
              <w:rPr>
                <w:rFonts w:ascii="Gill Sans MT" w:hAnsi="Gill Sans MT"/>
                <w:i/>
                <w:iCs/>
              </w:rPr>
              <w:t>a</w:t>
            </w:r>
            <w:r w:rsidR="00A15DDE" w:rsidRPr="00FD4156">
              <w:rPr>
                <w:rFonts w:ascii="Gill Sans MT" w:hAnsi="Gill Sans MT"/>
                <w:i/>
                <w:iCs/>
              </w:rPr>
              <w:t xml:space="preserve"> al raggiungimento degli obiettivi specifici e </w:t>
            </w:r>
            <w:r w:rsidR="00E36811" w:rsidRPr="00FD4156">
              <w:rPr>
                <w:rFonts w:ascii="Gill Sans MT" w:hAnsi="Gill Sans MT"/>
                <w:i/>
                <w:iCs/>
              </w:rPr>
              <w:t xml:space="preserve">ai </w:t>
            </w:r>
            <w:r w:rsidR="00A15DDE" w:rsidRPr="00FD4156">
              <w:rPr>
                <w:rFonts w:ascii="Gill Sans MT" w:hAnsi="Gill Sans MT"/>
                <w:i/>
                <w:iCs/>
              </w:rPr>
              <w:t xml:space="preserve">risultati stabiliti a livello </w:t>
            </w:r>
            <w:r w:rsidR="009A0778">
              <w:rPr>
                <w:rFonts w:ascii="Gill Sans MT" w:hAnsi="Gill Sans MT"/>
                <w:i/>
                <w:iCs/>
              </w:rPr>
              <w:t>di</w:t>
            </w:r>
            <w:r w:rsidR="00A15DDE" w:rsidRPr="00FD4156">
              <w:rPr>
                <w:rFonts w:ascii="Gill Sans MT" w:hAnsi="Gill Sans MT"/>
                <w:i/>
                <w:iCs/>
              </w:rPr>
              <w:t xml:space="preserve"> priorit</w:t>
            </w:r>
            <w:r w:rsidR="009A0778">
              <w:rPr>
                <w:rFonts w:ascii="Gill Sans MT" w:hAnsi="Gill Sans MT"/>
                <w:i/>
                <w:iCs/>
              </w:rPr>
              <w:t>à</w:t>
            </w:r>
            <w:r w:rsidR="00A15DDE" w:rsidRPr="00FD4156">
              <w:rPr>
                <w:rFonts w:ascii="Gill Sans MT" w:hAnsi="Gill Sans MT"/>
                <w:i/>
                <w:iCs/>
              </w:rPr>
              <w:t xml:space="preserve"> nell'ambito dei quali vengono selezionate le relative operazioni.  </w:t>
            </w:r>
          </w:p>
          <w:p w14:paraId="7811A084" w14:textId="7654ECE9" w:rsidR="00A15DDE" w:rsidRPr="00FD4156" w:rsidRDefault="00F073D0" w:rsidP="008B333C">
            <w:pPr>
              <w:rPr>
                <w:rFonts w:ascii="Gill Sans MT" w:hAnsi="Gill Sans MT"/>
                <w:i/>
                <w:iCs/>
              </w:rPr>
            </w:pPr>
            <w:r w:rsidRPr="00FD4156">
              <w:rPr>
                <w:rFonts w:ascii="Gill Sans MT" w:hAnsi="Gill Sans MT"/>
                <w:i/>
                <w:iCs/>
              </w:rPr>
              <w:t>L’accertamento prevede</w:t>
            </w:r>
            <w:r w:rsidR="00E36811" w:rsidRPr="00FD4156">
              <w:rPr>
                <w:rFonts w:ascii="Gill Sans MT" w:hAnsi="Gill Sans MT"/>
                <w:i/>
                <w:iCs/>
              </w:rPr>
              <w:t xml:space="preserve"> la verifica dei</w:t>
            </w:r>
            <w:r w:rsidR="00A15DDE" w:rsidRPr="00FD4156">
              <w:rPr>
                <w:rFonts w:ascii="Gill Sans MT" w:hAnsi="Gill Sans MT"/>
                <w:i/>
                <w:iCs/>
              </w:rPr>
              <w:t xml:space="preserve"> seguenti elementi:</w:t>
            </w:r>
          </w:p>
          <w:p w14:paraId="5747E349" w14:textId="5DB68505" w:rsidR="00A15DDE" w:rsidRPr="00FD4156" w:rsidRDefault="00A15DDE" w:rsidP="008B333C">
            <w:pPr>
              <w:numPr>
                <w:ilvl w:val="0"/>
                <w:numId w:val="21"/>
              </w:numPr>
              <w:ind w:left="284" w:hanging="284"/>
              <w:jc w:val="both"/>
              <w:rPr>
                <w:rFonts w:ascii="Gill Sans MT" w:eastAsia="Times New Roman" w:hAnsi="Gill Sans MT"/>
                <w:i/>
                <w:iCs/>
                <w:color w:val="000000"/>
                <w:lang w:eastAsia="en-GB"/>
              </w:rPr>
            </w:pP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che i criteri di selezione approvati sono collegati alla </w:t>
            </w:r>
            <w:r w:rsidRPr="00FD4156">
              <w:rPr>
                <w:rFonts w:ascii="Gill Sans MT" w:eastAsia="Times New Roman" w:hAnsi="Gill Sans MT"/>
                <w:b/>
                <w:i/>
                <w:iCs/>
                <w:lang w:eastAsia="cs-CZ"/>
              </w:rPr>
              <w:t>logica di intervento</w:t>
            </w: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 nell’ambito di ciascuna priorità e sono progettati per selezionare le operazioni in grado di veicolare </w:t>
            </w:r>
            <w:r w:rsidRPr="00FD4156">
              <w:rPr>
                <w:rFonts w:ascii="Gill Sans MT" w:eastAsia="Times New Roman" w:hAnsi="Gill Sans MT"/>
                <w:b/>
                <w:i/>
                <w:iCs/>
                <w:lang w:eastAsia="cs-CZ"/>
              </w:rPr>
              <w:t>realizzazioni e risultati</w:t>
            </w: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 in linea con gli obiettivi </w:t>
            </w:r>
            <w:r w:rsidR="009A0778">
              <w:rPr>
                <w:rFonts w:ascii="Gill Sans MT" w:eastAsia="Times New Roman" w:hAnsi="Gill Sans MT"/>
                <w:i/>
                <w:iCs/>
                <w:lang w:eastAsia="cs-CZ"/>
              </w:rPr>
              <w:t>della</w:t>
            </w: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 priorit</w:t>
            </w:r>
            <w:r w:rsidR="009A0778">
              <w:rPr>
                <w:rFonts w:ascii="Gill Sans MT" w:eastAsia="Times New Roman" w:hAnsi="Gill Sans MT"/>
                <w:i/>
                <w:iCs/>
                <w:lang w:eastAsia="cs-CZ"/>
              </w:rPr>
              <w:t>à</w:t>
            </w: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 e gli indicatori e il quadro di performance relativi;</w:t>
            </w:r>
          </w:p>
          <w:p w14:paraId="7BE740C1" w14:textId="77777777" w:rsidR="00A15DDE" w:rsidRPr="00FD4156" w:rsidRDefault="00A15DDE" w:rsidP="008B333C">
            <w:pPr>
              <w:numPr>
                <w:ilvl w:val="0"/>
                <w:numId w:val="21"/>
              </w:numPr>
              <w:ind w:left="284" w:hanging="284"/>
              <w:jc w:val="both"/>
              <w:rPr>
                <w:rFonts w:ascii="Gill Sans MT" w:eastAsia="Times New Roman" w:hAnsi="Gill Sans MT"/>
                <w:i/>
                <w:iCs/>
                <w:color w:val="000000"/>
                <w:lang w:eastAsia="en-GB"/>
              </w:rPr>
            </w:pPr>
            <w:r w:rsidRPr="00FD4156">
              <w:rPr>
                <w:rFonts w:ascii="Gill Sans MT" w:eastAsia="Times New Roman" w:hAnsi="Gill Sans MT"/>
                <w:i/>
                <w:iCs/>
                <w:color w:val="000000"/>
                <w:lang w:eastAsia="en-GB"/>
              </w:rPr>
              <w:t xml:space="preserve">che le operazioni per le quali la spesa è inserita nei conti sono state effettivamente selezionate in linea con </w:t>
            </w:r>
            <w:r w:rsidRPr="00FD4156">
              <w:rPr>
                <w:rFonts w:ascii="Gill Sans MT" w:eastAsia="Times New Roman" w:hAnsi="Gill Sans MT"/>
                <w:b/>
                <w:i/>
                <w:iCs/>
                <w:color w:val="000000"/>
                <w:lang w:eastAsia="en-GB"/>
              </w:rPr>
              <w:t>i criteri di selezione approvati;</w:t>
            </w:r>
            <w:r w:rsidRPr="00FD4156">
              <w:rPr>
                <w:rFonts w:ascii="Gill Sans MT" w:eastAsia="Times New Roman" w:hAnsi="Gill Sans MT"/>
                <w:i/>
                <w:iCs/>
                <w:color w:val="000000"/>
                <w:lang w:eastAsia="en-GB"/>
              </w:rPr>
              <w:t xml:space="preserve"> </w:t>
            </w:r>
          </w:p>
          <w:p w14:paraId="71AC3920" w14:textId="5B466F7D" w:rsidR="00A15DDE" w:rsidRPr="00FD4156" w:rsidRDefault="00A15DDE" w:rsidP="008B333C">
            <w:pPr>
              <w:numPr>
                <w:ilvl w:val="0"/>
                <w:numId w:val="21"/>
              </w:numPr>
              <w:ind w:left="284" w:hanging="284"/>
              <w:jc w:val="both"/>
              <w:rPr>
                <w:rFonts w:ascii="Gill Sans MT" w:eastAsia="Times New Roman" w:hAnsi="Gill Sans MT"/>
                <w:i/>
                <w:iCs/>
                <w:color w:val="000000"/>
                <w:lang w:eastAsia="en-GB"/>
              </w:rPr>
            </w:pPr>
            <w:r w:rsidRPr="00FD4156">
              <w:rPr>
                <w:rFonts w:ascii="Gill Sans MT" w:eastAsia="Times New Roman" w:hAnsi="Gill Sans MT"/>
                <w:i/>
                <w:iCs/>
                <w:color w:val="000000"/>
                <w:lang w:eastAsia="en-GB"/>
              </w:rPr>
              <w:t xml:space="preserve">in caso di spesa relativa agli </w:t>
            </w:r>
            <w:r w:rsidRPr="00FD4156">
              <w:rPr>
                <w:rFonts w:ascii="Gill Sans MT" w:eastAsia="Times New Roman" w:hAnsi="Gill Sans MT"/>
                <w:b/>
                <w:i/>
                <w:iCs/>
                <w:color w:val="000000"/>
                <w:lang w:eastAsia="en-GB"/>
              </w:rPr>
              <w:t>strumenti finanziari,</w:t>
            </w:r>
            <w:r w:rsidRPr="00FD4156">
              <w:rPr>
                <w:rFonts w:ascii="Gill Sans MT" w:eastAsia="Times New Roman" w:hAnsi="Gill Sans MT"/>
                <w:i/>
                <w:iCs/>
                <w:color w:val="000000"/>
                <w:lang w:eastAsia="en-GB"/>
              </w:rPr>
              <w:t xml:space="preserve"> questi ultimi si basano su una valutazione ex ante che ha stabilito la prova di fallimenti del mercato o condizioni di investimento non ottimali</w:t>
            </w:r>
            <w:r w:rsidR="00EE7844" w:rsidRPr="00FD4156">
              <w:rPr>
                <w:rFonts w:ascii="Gill Sans MT" w:eastAsia="Times New Roman" w:hAnsi="Gill Sans MT"/>
                <w:i/>
                <w:iCs/>
                <w:color w:val="000000"/>
                <w:lang w:eastAsia="en-GB"/>
              </w:rPr>
              <w:t>.</w:t>
            </w:r>
          </w:p>
          <w:p w14:paraId="382FF630" w14:textId="00EB6479" w:rsidR="00EE7844" w:rsidRPr="00FD4156" w:rsidRDefault="00EE7844" w:rsidP="008B333C">
            <w:pPr>
              <w:jc w:val="both"/>
              <w:rPr>
                <w:rFonts w:ascii="Gill Sans MT" w:eastAsia="Times New Roman" w:hAnsi="Gill Sans MT"/>
                <w:i/>
                <w:iCs/>
                <w:color w:val="000000"/>
                <w:lang w:eastAsia="en-GB"/>
              </w:rPr>
            </w:pPr>
            <w:r w:rsidRPr="00FD4156">
              <w:rPr>
                <w:rFonts w:ascii="Gill Sans MT" w:eastAsia="Times New Roman" w:hAnsi="Gill Sans MT"/>
                <w:i/>
                <w:iCs/>
                <w:color w:val="000000"/>
                <w:lang w:eastAsia="en-GB"/>
              </w:rPr>
              <w:t>Inoltre l’</w:t>
            </w:r>
            <w:proofErr w:type="spellStart"/>
            <w:r w:rsidRPr="00FD4156">
              <w:rPr>
                <w:rFonts w:ascii="Gill Sans MT" w:eastAsia="Times New Roman" w:hAnsi="Gill Sans MT"/>
                <w:i/>
                <w:iCs/>
                <w:color w:val="000000"/>
                <w:lang w:eastAsia="en-GB"/>
              </w:rPr>
              <w:t>AdG</w:t>
            </w:r>
            <w:proofErr w:type="spellEnd"/>
            <w:r w:rsidRPr="00FD4156">
              <w:rPr>
                <w:rFonts w:ascii="Gill Sans MT" w:eastAsia="Times New Roman" w:hAnsi="Gill Sans MT"/>
                <w:i/>
                <w:iCs/>
                <w:color w:val="000000"/>
                <w:lang w:eastAsia="en-GB"/>
              </w:rPr>
              <w:t xml:space="preserve">, al fine di </w:t>
            </w: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fornire le necessarie garanzie sulla legittimità e la regolarità delle operazioni, </w:t>
            </w:r>
            <w:r w:rsidR="00285F9D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effettua ulteriori accertamenti che riguardano:</w:t>
            </w:r>
          </w:p>
          <w:p w14:paraId="2F909149" w14:textId="7DC85EA5" w:rsidR="00A15DDE" w:rsidRPr="00FD4156" w:rsidRDefault="00A15DDE" w:rsidP="008B333C">
            <w:pPr>
              <w:rPr>
                <w:rFonts w:ascii="Gill Sans MT" w:eastAsia="Times New Roman" w:hAnsi="Gill Sans MT"/>
                <w:i/>
                <w:iCs/>
                <w:lang w:eastAsia="cs-CZ"/>
              </w:rPr>
            </w:pPr>
          </w:p>
        </w:tc>
        <w:tc>
          <w:tcPr>
            <w:tcW w:w="1226" w:type="pct"/>
          </w:tcPr>
          <w:p w14:paraId="7E0ADB2B" w14:textId="2AC064C1" w:rsidR="00A15DDE" w:rsidRPr="00FD4156" w:rsidRDefault="00A15DDE" w:rsidP="008B333C">
            <w:pPr>
              <w:jc w:val="both"/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 xml:space="preserve">Registrazioni che garantiscono la coerenza tra obiettivi POR e obiettivi avvisi </w:t>
            </w:r>
            <w:r w:rsidR="00E36811" w:rsidRPr="00FD4156">
              <w:rPr>
                <w:rFonts w:ascii="Gill Sans MT" w:hAnsi="Gill Sans MT"/>
              </w:rPr>
              <w:t>(indicatori)</w:t>
            </w:r>
          </w:p>
          <w:p w14:paraId="406C3FF9" w14:textId="0B8106AA" w:rsidR="00E36811" w:rsidRPr="00FD4156" w:rsidRDefault="00E36811" w:rsidP="008B333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 xml:space="preserve">Avvisi (gli stessi sono redatti secondo modelli che tengano conto dei criteri di selezione approvati dal </w:t>
            </w:r>
            <w:proofErr w:type="spellStart"/>
            <w:r w:rsidRPr="00FD4156">
              <w:rPr>
                <w:rFonts w:ascii="Gill Sans MT" w:hAnsi="Gill Sans MT"/>
              </w:rPr>
              <w:t>CdS</w:t>
            </w:r>
            <w:proofErr w:type="spellEnd"/>
            <w:r w:rsidRPr="00FD4156">
              <w:rPr>
                <w:rFonts w:ascii="Gill Sans MT" w:hAnsi="Gill Sans MT"/>
              </w:rPr>
              <w:t>)</w:t>
            </w:r>
          </w:p>
          <w:p w14:paraId="68CC756E" w14:textId="44DD8076" w:rsidR="00D24599" w:rsidRPr="00FD4156" w:rsidRDefault="00E36811" w:rsidP="008B333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Documentazione relativa alle Verifiche di</w:t>
            </w:r>
            <w:r w:rsidR="00BF0F54" w:rsidRPr="00FD4156">
              <w:rPr>
                <w:rFonts w:ascii="Gill Sans MT" w:hAnsi="Gill Sans MT"/>
              </w:rPr>
              <w:t xml:space="preserve"> gestione</w:t>
            </w:r>
            <w:r w:rsidR="003F2A26" w:rsidRPr="00FD4156">
              <w:rPr>
                <w:rFonts w:ascii="Gill Sans MT" w:hAnsi="Gill Sans MT"/>
              </w:rPr>
              <w:t xml:space="preserve">. In particolare apposite </w:t>
            </w:r>
            <w:proofErr w:type="spellStart"/>
            <w:r w:rsidR="003F2A26" w:rsidRPr="00FD4156">
              <w:rPr>
                <w:rFonts w:ascii="Gill Sans MT" w:hAnsi="Gill Sans MT"/>
              </w:rPr>
              <w:t>check</w:t>
            </w:r>
            <w:proofErr w:type="spellEnd"/>
            <w:r w:rsidR="003F2A26" w:rsidRPr="00FD4156">
              <w:rPr>
                <w:rFonts w:ascii="Gill Sans MT" w:hAnsi="Gill Sans MT"/>
              </w:rPr>
              <w:t xml:space="preserve"> list sono state istituite per la verifica delle procedure (Avvisi e Appalti)</w:t>
            </w:r>
            <w:r w:rsidR="00121BF5" w:rsidRPr="00FD4156">
              <w:rPr>
                <w:rFonts w:ascii="Gill Sans MT" w:hAnsi="Gill Sans MT"/>
              </w:rPr>
              <w:t xml:space="preserve"> che contengono appositi item di controllo sulla verifica dei criteri di selezione.</w:t>
            </w:r>
          </w:p>
          <w:p w14:paraId="588FFA4D" w14:textId="77777777" w:rsidR="00E92256" w:rsidRPr="00FD4156" w:rsidRDefault="00D24599" w:rsidP="008B333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 xml:space="preserve">Rapporti Audit di sistema e sulle operazioni </w:t>
            </w:r>
            <w:proofErr w:type="spellStart"/>
            <w:r w:rsidRPr="00FD4156">
              <w:rPr>
                <w:rFonts w:ascii="Gill Sans MT" w:hAnsi="Gill Sans MT"/>
              </w:rPr>
              <w:t>dell’AdA</w:t>
            </w:r>
            <w:proofErr w:type="spellEnd"/>
          </w:p>
          <w:p w14:paraId="5B76DED4" w14:textId="0CB24953" w:rsidR="00E92256" w:rsidRPr="00FD4156" w:rsidRDefault="00E92256" w:rsidP="008B333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Valutazione ex ante (SF)</w:t>
            </w:r>
          </w:p>
          <w:p w14:paraId="391BA217" w14:textId="7EEFAAC4" w:rsidR="00D24599" w:rsidRPr="00FD4156" w:rsidRDefault="00D24599" w:rsidP="008B333C">
            <w:pPr>
              <w:ind w:left="410"/>
              <w:jc w:val="both"/>
              <w:rPr>
                <w:rFonts w:ascii="Gill Sans MT" w:hAnsi="Gill Sans MT"/>
              </w:rPr>
            </w:pPr>
          </w:p>
          <w:p w14:paraId="582268AC" w14:textId="17B9728D" w:rsidR="00E36811" w:rsidRPr="00FD4156" w:rsidRDefault="00E36811" w:rsidP="008B333C">
            <w:pPr>
              <w:pStyle w:val="Paragrafoelenco"/>
              <w:ind w:left="770"/>
              <w:rPr>
                <w:rFonts w:ascii="Gill Sans MT" w:hAnsi="Gill Sans MT"/>
              </w:rPr>
            </w:pPr>
          </w:p>
        </w:tc>
        <w:tc>
          <w:tcPr>
            <w:tcW w:w="1311" w:type="pct"/>
          </w:tcPr>
          <w:p w14:paraId="2F419EA6" w14:textId="1060343C" w:rsidR="00A15DDE" w:rsidRPr="00FD4156" w:rsidRDefault="00A15DDE" w:rsidP="008B333C">
            <w:pPr>
              <w:pStyle w:val="Paragrafoelenco"/>
              <w:numPr>
                <w:ilvl w:val="0"/>
                <w:numId w:val="26"/>
              </w:numPr>
              <w:rPr>
                <w:rFonts w:ascii="Gill Sans MT" w:hAnsi="Gill Sans MT"/>
              </w:rPr>
            </w:pPr>
            <w:proofErr w:type="spellStart"/>
            <w:r w:rsidRPr="00FD4156">
              <w:rPr>
                <w:rFonts w:ascii="Gill Sans MT" w:hAnsi="Gill Sans MT"/>
              </w:rPr>
              <w:t>Si.G</w:t>
            </w:r>
            <w:r w:rsidR="00E36811" w:rsidRPr="00FD4156">
              <w:rPr>
                <w:rFonts w:ascii="Gill Sans MT" w:hAnsi="Gill Sans MT"/>
              </w:rPr>
              <w:t>e</w:t>
            </w:r>
            <w:r w:rsidRPr="00FD4156">
              <w:rPr>
                <w:rFonts w:ascii="Gill Sans MT" w:hAnsi="Gill Sans MT"/>
              </w:rPr>
              <w:t>.C</w:t>
            </w:r>
            <w:r w:rsidR="00E36811" w:rsidRPr="00FD4156">
              <w:rPr>
                <w:rFonts w:ascii="Gill Sans MT" w:hAnsi="Gill Sans MT"/>
              </w:rPr>
              <w:t>o</w:t>
            </w:r>
            <w:proofErr w:type="spellEnd"/>
            <w:r w:rsidR="00A50C70">
              <w:rPr>
                <w:rFonts w:ascii="Gill Sans MT" w:hAnsi="Gill Sans MT"/>
              </w:rPr>
              <w:t>.</w:t>
            </w:r>
          </w:p>
          <w:p w14:paraId="12580A04" w14:textId="20C92D44" w:rsidR="00E36811" w:rsidRPr="00FD4156" w:rsidRDefault="00E36811" w:rsidP="008B333C">
            <w:pPr>
              <w:pStyle w:val="Paragrafoelenco"/>
              <w:numPr>
                <w:ilvl w:val="0"/>
                <w:numId w:val="26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Documenti istruttori e di valutazione</w:t>
            </w:r>
          </w:p>
          <w:p w14:paraId="60DA5D3F" w14:textId="5B8E2E85" w:rsidR="003F2A26" w:rsidRPr="00FD4156" w:rsidRDefault="003F2A26" w:rsidP="008B333C">
            <w:pPr>
              <w:pStyle w:val="Paragrafoelenco"/>
              <w:numPr>
                <w:ilvl w:val="0"/>
                <w:numId w:val="26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Verifiche preventive Cabina di regia</w:t>
            </w:r>
          </w:p>
          <w:p w14:paraId="272EFD31" w14:textId="77777777" w:rsidR="00A15DDE" w:rsidRPr="00FD4156" w:rsidRDefault="00A15DDE" w:rsidP="008B333C">
            <w:pPr>
              <w:ind w:left="410"/>
              <w:rPr>
                <w:rFonts w:ascii="Gill Sans MT" w:hAnsi="Gill Sans MT"/>
              </w:rPr>
            </w:pPr>
          </w:p>
        </w:tc>
      </w:tr>
      <w:tr w:rsidR="00A15DDE" w:rsidRPr="00FD4156" w14:paraId="0430067A" w14:textId="77777777" w:rsidTr="008B333C">
        <w:tc>
          <w:tcPr>
            <w:tcW w:w="1107" w:type="pct"/>
          </w:tcPr>
          <w:p w14:paraId="2EBD8958" w14:textId="77777777" w:rsidR="00A15DDE" w:rsidRPr="00FD4156" w:rsidRDefault="00A15DDE" w:rsidP="008B333C">
            <w:pPr>
              <w:keepNext/>
              <w:tabs>
                <w:tab w:val="left" w:pos="709"/>
              </w:tabs>
              <w:spacing w:before="120" w:after="240"/>
              <w:jc w:val="both"/>
              <w:outlineLvl w:val="3"/>
              <w:rPr>
                <w:rFonts w:ascii="Gill Sans MT" w:eastAsia="Times New Roman" w:hAnsi="Gill Sans MT"/>
                <w:b/>
                <w:bCs/>
                <w:lang w:eastAsia="cs-CZ"/>
              </w:rPr>
            </w:pPr>
          </w:p>
        </w:tc>
        <w:tc>
          <w:tcPr>
            <w:tcW w:w="1356" w:type="pct"/>
          </w:tcPr>
          <w:p w14:paraId="7CC3EDA2" w14:textId="38104172" w:rsidR="00F71C79" w:rsidRPr="00FD4156" w:rsidRDefault="00F71C79" w:rsidP="008B333C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Gill Sans MT" w:eastAsia="Times New Roman" w:hAnsi="Gill Sans MT"/>
                <w:i/>
                <w:iCs/>
                <w:lang w:eastAsia="cs-CZ"/>
              </w:rPr>
            </w:pP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verifiche sul sistema informatizzato per garantire che sia affidabile per </w:t>
            </w: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lastRenderedPageBreak/>
              <w:t>raccogliere, registrare e memorizzare i dati di ciascuna operazione</w:t>
            </w:r>
          </w:p>
          <w:p w14:paraId="478D6566" w14:textId="752B71D5" w:rsidR="00A15DDE" w:rsidRPr="00FD4156" w:rsidRDefault="004C516C" w:rsidP="008B333C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Gill Sans MT" w:eastAsia="Times New Roman" w:hAnsi="Gill Sans MT"/>
                <w:i/>
                <w:iCs/>
                <w:lang w:eastAsia="cs-CZ"/>
              </w:rPr>
            </w:pP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verifiche su</w:t>
            </w:r>
            <w:r w:rsidR="00F71C79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gli Avvisi </w:t>
            </w: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dirette ad accertare che </w:t>
            </w:r>
            <w:r w:rsidR="00F71C79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siano conformi alle regole dei Fondi ed al Programma (ambito dell'intervento, </w:t>
            </w:r>
            <w:r w:rsidR="00F71C79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posizione geografica tipologie di beneficiari, operazioni sono durevoli)</w:t>
            </w:r>
          </w:p>
          <w:p w14:paraId="46EA7AC7" w14:textId="6F18E429" w:rsidR="00C0314E" w:rsidRPr="00FD4156" w:rsidRDefault="004C516C" w:rsidP="008B333C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Gill Sans MT" w:eastAsia="Times New Roman" w:hAnsi="Gill Sans MT"/>
                <w:i/>
                <w:iCs/>
                <w:lang w:eastAsia="cs-CZ"/>
              </w:rPr>
            </w:pP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verifiche dirette ad accertare </w:t>
            </w:r>
            <w:r w:rsidR="00244694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che, prima che la spesa sia dichiarata e fino al momento della redazione dei conti, s</w:t>
            </w: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ia</w:t>
            </w:r>
            <w:r w:rsidR="00244694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no state effettuate adeguate verifiche di gestione da parte dei servizi dell’</w:t>
            </w:r>
            <w:proofErr w:type="spellStart"/>
            <w:r w:rsidR="00244694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AdG</w:t>
            </w:r>
            <w:proofErr w:type="spellEnd"/>
            <w:r w:rsidR="00244694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 o degli organismi intermedi che agiscono sotto la sua supervisione</w:t>
            </w:r>
          </w:p>
          <w:p w14:paraId="78E24123" w14:textId="21FB7D40" w:rsidR="004C516C" w:rsidRPr="00FD4156" w:rsidRDefault="004C516C" w:rsidP="008B333C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Gill Sans MT" w:eastAsia="Times New Roman" w:hAnsi="Gill Sans MT"/>
                <w:i/>
                <w:iCs/>
                <w:lang w:eastAsia="cs-CZ"/>
              </w:rPr>
            </w:pP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verifiche dirette ad accertare che sono in atto efficaci e proporzionate misure antifrode, e che non sono state rilevate bandiere rosse per la spesa inserita nei conti;</w:t>
            </w:r>
          </w:p>
          <w:p w14:paraId="384AB482" w14:textId="34EAB24F" w:rsidR="00244694" w:rsidRPr="00FD4156" w:rsidRDefault="004C516C" w:rsidP="008B333C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verifiche dirette ad accertare che un’azione appropriata è stata presa nei confronti di constatazioni e raccomandazioni da parte degli organismi di audit nazionali o dell’UE</w:t>
            </w:r>
            <w:r w:rsidRPr="00FD4156">
              <w:rPr>
                <w:rFonts w:ascii="Gill Sans MT" w:eastAsia="Times New Roman" w:hAnsi="Gill Sans MT"/>
                <w:lang w:eastAsia="cs-CZ"/>
              </w:rPr>
              <w:t xml:space="preserve">  </w:t>
            </w:r>
          </w:p>
        </w:tc>
        <w:tc>
          <w:tcPr>
            <w:tcW w:w="1226" w:type="pct"/>
          </w:tcPr>
          <w:p w14:paraId="2C8F4DD1" w14:textId="77777777" w:rsidR="004C516C" w:rsidRPr="00FD4156" w:rsidRDefault="00A15DDE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lastRenderedPageBreak/>
              <w:t xml:space="preserve">Avvisi </w:t>
            </w:r>
          </w:p>
          <w:p w14:paraId="5BC2E38B" w14:textId="583BFDEA" w:rsidR="00A15DDE" w:rsidRPr="00FD4156" w:rsidRDefault="00A15DDE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t xml:space="preserve">Documenti </w:t>
            </w:r>
            <w:r w:rsidR="009327D4" w:rsidRPr="00FD4156">
              <w:rPr>
                <w:rFonts w:ascii="Gill Sans MT" w:eastAsia="Times New Roman" w:hAnsi="Gill Sans MT"/>
                <w:lang w:eastAsia="cs-CZ"/>
              </w:rPr>
              <w:t>relativi ai controlli di I livello</w:t>
            </w:r>
          </w:p>
          <w:p w14:paraId="237B605B" w14:textId="001BA397" w:rsidR="009327D4" w:rsidRPr="00FD4156" w:rsidRDefault="009327D4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lastRenderedPageBreak/>
              <w:t xml:space="preserve">Rapporti di audit </w:t>
            </w:r>
            <w:proofErr w:type="spellStart"/>
            <w:r w:rsidRPr="00FD4156">
              <w:rPr>
                <w:rFonts w:ascii="Gill Sans MT" w:eastAsia="Times New Roman" w:hAnsi="Gill Sans MT"/>
                <w:lang w:eastAsia="cs-CZ"/>
              </w:rPr>
              <w:t>dell’AdA</w:t>
            </w:r>
            <w:proofErr w:type="spellEnd"/>
          </w:p>
          <w:p w14:paraId="42F2CCD3" w14:textId="6A5ECA4E" w:rsidR="00A15DDE" w:rsidRPr="00FD4156" w:rsidRDefault="00A15DDE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t>Documentazione relativa al trattamento delle controdeduzioni</w:t>
            </w:r>
            <w:r w:rsidR="009327D4" w:rsidRPr="00FD4156">
              <w:rPr>
                <w:rFonts w:ascii="Gill Sans MT" w:eastAsia="Times New Roman" w:hAnsi="Gill Sans MT"/>
                <w:lang w:eastAsia="cs-CZ"/>
              </w:rPr>
              <w:t xml:space="preserve"> </w:t>
            </w:r>
          </w:p>
          <w:p w14:paraId="20DE261F" w14:textId="77777777" w:rsidR="005F56AB" w:rsidRPr="00FD4156" w:rsidRDefault="005F56AB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RUC (registro controlli che traccia le verifiche di I e II livello)</w:t>
            </w:r>
          </w:p>
          <w:p w14:paraId="0569495C" w14:textId="77777777" w:rsidR="005F56AB" w:rsidRPr="00FD4156" w:rsidRDefault="005F56AB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 xml:space="preserve">Registro rettifiche </w:t>
            </w:r>
          </w:p>
          <w:p w14:paraId="24FBBA44" w14:textId="521399C1" w:rsidR="00A15DDE" w:rsidRPr="00FD4156" w:rsidRDefault="005F56AB" w:rsidP="008B333C">
            <w:pPr>
              <w:numPr>
                <w:ilvl w:val="0"/>
                <w:numId w:val="28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 xml:space="preserve">Registro debitori </w:t>
            </w:r>
          </w:p>
        </w:tc>
        <w:tc>
          <w:tcPr>
            <w:tcW w:w="1311" w:type="pct"/>
          </w:tcPr>
          <w:p w14:paraId="621272F2" w14:textId="0095F814" w:rsidR="00A15DDE" w:rsidRPr="00FD4156" w:rsidRDefault="00A15DDE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lastRenderedPageBreak/>
              <w:t xml:space="preserve">Documenti di controllo </w:t>
            </w:r>
            <w:r w:rsidR="006D6A35" w:rsidRPr="00FD4156">
              <w:rPr>
                <w:rFonts w:ascii="Gill Sans MT" w:eastAsia="Times New Roman" w:hAnsi="Gill Sans MT"/>
                <w:lang w:eastAsia="cs-CZ"/>
              </w:rPr>
              <w:t xml:space="preserve">relativi alle verifiche in materia di aiuti di stato ed ARACHNE </w:t>
            </w:r>
            <w:r w:rsidRPr="00FD4156">
              <w:rPr>
                <w:rFonts w:ascii="Gill Sans MT" w:eastAsia="Times New Roman" w:hAnsi="Gill Sans MT"/>
                <w:lang w:eastAsia="cs-CZ"/>
              </w:rPr>
              <w:t>(</w:t>
            </w:r>
            <w:r w:rsidR="006D6A35" w:rsidRPr="00FD4156">
              <w:rPr>
                <w:rFonts w:ascii="Gill Sans MT" w:eastAsia="Times New Roman" w:hAnsi="Gill Sans MT"/>
                <w:lang w:eastAsia="cs-CZ"/>
              </w:rPr>
              <w:t xml:space="preserve">metodologie </w:t>
            </w:r>
            <w:r w:rsidR="006D6A35" w:rsidRPr="00FD4156">
              <w:rPr>
                <w:rFonts w:ascii="Gill Sans MT" w:eastAsia="Times New Roman" w:hAnsi="Gill Sans MT"/>
                <w:lang w:eastAsia="cs-CZ"/>
              </w:rPr>
              <w:lastRenderedPageBreak/>
              <w:t xml:space="preserve">e verbali di estrazione del campione, </w:t>
            </w:r>
            <w:proofErr w:type="spellStart"/>
            <w:r w:rsidR="006D6A35" w:rsidRPr="00FD4156">
              <w:rPr>
                <w:rFonts w:ascii="Gill Sans MT" w:eastAsia="Times New Roman" w:hAnsi="Gill Sans MT"/>
                <w:lang w:eastAsia="cs-CZ"/>
              </w:rPr>
              <w:t>check</w:t>
            </w:r>
            <w:proofErr w:type="spellEnd"/>
            <w:r w:rsidR="006D6A35" w:rsidRPr="00FD4156">
              <w:rPr>
                <w:rFonts w:ascii="Gill Sans MT" w:eastAsia="Times New Roman" w:hAnsi="Gill Sans MT"/>
                <w:lang w:eastAsia="cs-CZ"/>
              </w:rPr>
              <w:t xml:space="preserve"> list controllo, verbali, che attestano la regolarità delle spese dichiarate</w:t>
            </w:r>
            <w:r w:rsidRPr="00FD4156">
              <w:rPr>
                <w:rFonts w:ascii="Gill Sans MT" w:eastAsia="Times New Roman" w:hAnsi="Gill Sans MT"/>
                <w:lang w:eastAsia="cs-CZ"/>
              </w:rPr>
              <w:t>)</w:t>
            </w:r>
          </w:p>
          <w:p w14:paraId="3CE973FE" w14:textId="0ACB16CB" w:rsidR="00A15DDE" w:rsidRPr="00FD4156" w:rsidRDefault="00A15DDE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t xml:space="preserve">Piani di </w:t>
            </w:r>
            <w:proofErr w:type="spellStart"/>
            <w:r w:rsidRPr="00FD4156">
              <w:rPr>
                <w:rFonts w:ascii="Gill Sans MT" w:eastAsia="Times New Roman" w:hAnsi="Gill Sans MT"/>
                <w:lang w:eastAsia="cs-CZ"/>
              </w:rPr>
              <w:t>follow</w:t>
            </w:r>
            <w:proofErr w:type="spellEnd"/>
            <w:r w:rsidRPr="00FD4156">
              <w:rPr>
                <w:rFonts w:ascii="Gill Sans MT" w:eastAsia="Times New Roman" w:hAnsi="Gill Sans MT"/>
                <w:lang w:eastAsia="cs-CZ"/>
              </w:rPr>
              <w:t xml:space="preserve"> up per il recepimento delle azioni</w:t>
            </w:r>
            <w:r w:rsidR="008D26A2" w:rsidRPr="00FD4156">
              <w:rPr>
                <w:rFonts w:ascii="Gill Sans MT" w:eastAsia="Times New Roman" w:hAnsi="Gill Sans MT"/>
                <w:lang w:eastAsia="cs-CZ"/>
              </w:rPr>
              <w:t xml:space="preserve"> </w:t>
            </w:r>
            <w:r w:rsidRPr="00FD4156">
              <w:rPr>
                <w:rFonts w:ascii="Gill Sans MT" w:eastAsia="Times New Roman" w:hAnsi="Gill Sans MT"/>
                <w:lang w:eastAsia="cs-CZ"/>
              </w:rPr>
              <w:t xml:space="preserve">correttive/raccomandazioni </w:t>
            </w:r>
            <w:proofErr w:type="spellStart"/>
            <w:r w:rsidRPr="00FD4156">
              <w:rPr>
                <w:rFonts w:ascii="Gill Sans MT" w:eastAsia="Times New Roman" w:hAnsi="Gill Sans MT"/>
                <w:lang w:eastAsia="cs-CZ"/>
              </w:rPr>
              <w:t>dell’AdA</w:t>
            </w:r>
            <w:proofErr w:type="spellEnd"/>
            <w:r w:rsidRPr="00FD4156">
              <w:rPr>
                <w:rFonts w:ascii="Gill Sans MT" w:eastAsia="Times New Roman" w:hAnsi="Gill Sans MT"/>
                <w:lang w:eastAsia="cs-CZ"/>
              </w:rPr>
              <w:t xml:space="preserve"> e altri organismi di controllo</w:t>
            </w:r>
          </w:p>
          <w:p w14:paraId="06926ACC" w14:textId="2096720B" w:rsidR="00A15DDE" w:rsidRPr="00FD4156" w:rsidRDefault="00A15DDE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t xml:space="preserve">Aggiornamenti periodici </w:t>
            </w:r>
            <w:r w:rsidR="009327D4" w:rsidRPr="00FD4156">
              <w:rPr>
                <w:rFonts w:ascii="Gill Sans MT" w:eastAsia="Times New Roman" w:hAnsi="Gill Sans MT"/>
                <w:lang w:eastAsia="cs-CZ"/>
              </w:rPr>
              <w:t xml:space="preserve">del </w:t>
            </w:r>
            <w:proofErr w:type="spellStart"/>
            <w:r w:rsidRPr="00FD4156">
              <w:rPr>
                <w:rFonts w:ascii="Gill Sans MT" w:eastAsia="Times New Roman" w:hAnsi="Gill Sans MT"/>
                <w:lang w:eastAsia="cs-CZ"/>
              </w:rPr>
              <w:t>Si.</w:t>
            </w:r>
            <w:proofErr w:type="gramStart"/>
            <w:r w:rsidRPr="00FD4156">
              <w:rPr>
                <w:rFonts w:ascii="Gill Sans MT" w:eastAsia="Times New Roman" w:hAnsi="Gill Sans MT"/>
                <w:lang w:eastAsia="cs-CZ"/>
              </w:rPr>
              <w:t>Ge.Co</w:t>
            </w:r>
            <w:proofErr w:type="spellEnd"/>
            <w:proofErr w:type="gramEnd"/>
            <w:r w:rsidRPr="00FD4156">
              <w:rPr>
                <w:rFonts w:ascii="Gill Sans MT" w:eastAsia="Times New Roman" w:hAnsi="Gill Sans MT"/>
                <w:lang w:eastAsia="cs-CZ"/>
              </w:rPr>
              <w:t xml:space="preserve"> </w:t>
            </w:r>
            <w:r w:rsidR="009327D4" w:rsidRPr="00FD4156">
              <w:rPr>
                <w:rFonts w:ascii="Gill Sans MT" w:eastAsia="Times New Roman" w:hAnsi="Gill Sans MT"/>
                <w:lang w:eastAsia="cs-CZ"/>
              </w:rPr>
              <w:t>del Manuale dell’</w:t>
            </w:r>
            <w:proofErr w:type="spellStart"/>
            <w:r w:rsidR="009327D4" w:rsidRPr="00FD4156">
              <w:rPr>
                <w:rFonts w:ascii="Gill Sans MT" w:eastAsia="Times New Roman" w:hAnsi="Gill Sans MT"/>
                <w:lang w:eastAsia="cs-CZ"/>
              </w:rPr>
              <w:t>AdG</w:t>
            </w:r>
            <w:proofErr w:type="spellEnd"/>
            <w:r w:rsidR="009327D4" w:rsidRPr="00FD4156">
              <w:rPr>
                <w:rFonts w:ascii="Gill Sans MT" w:eastAsia="Times New Roman" w:hAnsi="Gill Sans MT"/>
                <w:lang w:eastAsia="cs-CZ"/>
              </w:rPr>
              <w:t xml:space="preserve">/OOII e suoi allegati, delle Piste di controllo approvati con apposite Determinazioni Dirigenziali </w:t>
            </w:r>
            <w:r w:rsidRPr="00FD4156">
              <w:rPr>
                <w:rFonts w:ascii="Gill Sans MT" w:eastAsia="Times New Roman" w:hAnsi="Gill Sans MT"/>
                <w:lang w:eastAsia="cs-CZ"/>
              </w:rPr>
              <w:t xml:space="preserve"> </w:t>
            </w:r>
          </w:p>
          <w:p w14:paraId="682590C7" w14:textId="779D7784" w:rsidR="00A15DDE" w:rsidRPr="00FD4156" w:rsidRDefault="00A15DDE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t>Autovalutazione annuale del rischio frode</w:t>
            </w:r>
            <w:r w:rsidR="009327D4" w:rsidRPr="00FD4156">
              <w:rPr>
                <w:rFonts w:ascii="Gill Sans MT" w:eastAsia="Times New Roman" w:hAnsi="Gill Sans MT"/>
                <w:lang w:eastAsia="cs-CZ"/>
              </w:rPr>
              <w:t xml:space="preserve"> approvata con apposita Determinazione Dirigenziale</w:t>
            </w:r>
          </w:p>
        </w:tc>
      </w:tr>
      <w:tr w:rsidR="00F6437D" w:rsidRPr="00FD4156" w14:paraId="1B8DB722" w14:textId="77777777" w:rsidTr="008B333C">
        <w:tc>
          <w:tcPr>
            <w:tcW w:w="1107" w:type="pct"/>
            <w:shd w:val="clear" w:color="auto" w:fill="C6D9F1"/>
          </w:tcPr>
          <w:p w14:paraId="605C4FBC" w14:textId="77777777" w:rsidR="00F6437D" w:rsidRPr="00FD4156" w:rsidRDefault="00F6437D" w:rsidP="008B333C">
            <w:pPr>
              <w:keepNext/>
              <w:tabs>
                <w:tab w:val="left" w:pos="709"/>
              </w:tabs>
              <w:spacing w:before="120" w:after="240"/>
              <w:outlineLvl w:val="2"/>
              <w:rPr>
                <w:rFonts w:ascii="Gill Sans MT" w:eastAsia="Times New Roman" w:hAnsi="Gill Sans MT"/>
                <w:b/>
                <w:bCs/>
                <w:lang w:eastAsia="cs-CZ"/>
              </w:rPr>
            </w:pPr>
            <w:r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lastRenderedPageBreak/>
              <w:t>L’</w:t>
            </w:r>
            <w:proofErr w:type="spellStart"/>
            <w:r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t>AdG</w:t>
            </w:r>
            <w:proofErr w:type="spellEnd"/>
            <w:r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t xml:space="preserve"> conferma inoltre nella dichiarazione di gestione che:</w:t>
            </w:r>
          </w:p>
          <w:p w14:paraId="4DA8E854" w14:textId="77777777" w:rsidR="00F6437D" w:rsidRPr="00FD4156" w:rsidRDefault="00F6437D" w:rsidP="008B333C">
            <w:pPr>
              <w:keepNext/>
              <w:tabs>
                <w:tab w:val="left" w:pos="709"/>
              </w:tabs>
              <w:spacing w:before="120" w:after="240"/>
              <w:outlineLvl w:val="2"/>
              <w:rPr>
                <w:rFonts w:ascii="Gill Sans MT" w:eastAsia="Times New Roman" w:hAnsi="Gill Sans MT"/>
                <w:b/>
                <w:bCs/>
                <w:lang w:eastAsia="cs-CZ"/>
              </w:rPr>
            </w:pPr>
          </w:p>
        </w:tc>
        <w:tc>
          <w:tcPr>
            <w:tcW w:w="1356" w:type="pct"/>
          </w:tcPr>
          <w:p w14:paraId="63E5C1DE" w14:textId="77777777" w:rsidR="00F6437D" w:rsidRPr="00FD4156" w:rsidRDefault="00F6437D" w:rsidP="008B333C">
            <w:pPr>
              <w:spacing w:before="120" w:after="240"/>
              <w:jc w:val="both"/>
              <w:rPr>
                <w:rFonts w:ascii="Gill Sans MT" w:eastAsia="Times New Roman" w:hAnsi="Gill Sans MT"/>
                <w:i/>
                <w:iCs/>
                <w:lang w:eastAsia="cs-CZ"/>
              </w:rPr>
            </w:pPr>
          </w:p>
        </w:tc>
        <w:tc>
          <w:tcPr>
            <w:tcW w:w="1226" w:type="pct"/>
          </w:tcPr>
          <w:p w14:paraId="004B5C4F" w14:textId="77777777" w:rsidR="00F6437D" w:rsidRPr="00FD4156" w:rsidRDefault="00F6437D" w:rsidP="008B333C">
            <w:pPr>
              <w:pStyle w:val="Paragrafoelenco"/>
              <w:rPr>
                <w:rFonts w:ascii="Gill Sans MT" w:hAnsi="Gill Sans MT"/>
              </w:rPr>
            </w:pPr>
          </w:p>
        </w:tc>
        <w:tc>
          <w:tcPr>
            <w:tcW w:w="1311" w:type="pct"/>
          </w:tcPr>
          <w:p w14:paraId="6621036F" w14:textId="77777777" w:rsidR="00F6437D" w:rsidRPr="00FD4156" w:rsidRDefault="00F6437D" w:rsidP="008B333C">
            <w:pPr>
              <w:pStyle w:val="Paragrafoelenco"/>
              <w:rPr>
                <w:rFonts w:ascii="Gill Sans MT" w:hAnsi="Gill Sans MT"/>
              </w:rPr>
            </w:pPr>
          </w:p>
        </w:tc>
      </w:tr>
      <w:tr w:rsidR="0017641C" w:rsidRPr="00FD4156" w14:paraId="171D2448" w14:textId="77777777" w:rsidTr="008B333C">
        <w:tc>
          <w:tcPr>
            <w:tcW w:w="1107" w:type="pct"/>
          </w:tcPr>
          <w:p w14:paraId="490DB16E" w14:textId="2B96D609" w:rsidR="0017641C" w:rsidRPr="00FD4156" w:rsidRDefault="0017641C" w:rsidP="008B333C">
            <w:pPr>
              <w:keepNext/>
              <w:tabs>
                <w:tab w:val="left" w:pos="709"/>
              </w:tabs>
              <w:spacing w:before="120" w:after="240"/>
              <w:jc w:val="both"/>
              <w:outlineLvl w:val="3"/>
              <w:rPr>
                <w:rFonts w:ascii="Gill Sans MT" w:eastAsia="Times New Roman" w:hAnsi="Gill Sans MT"/>
                <w:b/>
                <w:bCs/>
                <w:lang w:eastAsia="cs-CZ"/>
              </w:rPr>
            </w:pPr>
            <w:bookmarkStart w:id="6" w:name="_Toc422392942"/>
            <w:bookmarkStart w:id="7" w:name="_Toc422393343"/>
            <w:r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t xml:space="preserve">1.2 </w:t>
            </w:r>
            <w:r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tab/>
              <w:t>Le</w:t>
            </w:r>
            <w:bookmarkEnd w:id="6"/>
            <w:bookmarkEnd w:id="7"/>
            <w:r w:rsidR="005B29BE"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t xml:space="preserve"> irregolarità individuate nell'audit finale o nelle relazioni di controllo per il periodo contabile sono state </w:t>
            </w:r>
            <w:r w:rsidR="005B29BE"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lastRenderedPageBreak/>
              <w:t>trattate adeguatamente nei conti, in particolare per rispettare l'articolo 98 per quanto riguarda la presentazione dei conti</w:t>
            </w:r>
          </w:p>
        </w:tc>
        <w:tc>
          <w:tcPr>
            <w:tcW w:w="1356" w:type="pct"/>
          </w:tcPr>
          <w:p w14:paraId="657C593A" w14:textId="16D3552B" w:rsidR="0017641C" w:rsidRPr="00FD4156" w:rsidRDefault="00145283" w:rsidP="008B333C">
            <w:pPr>
              <w:spacing w:before="120" w:after="240"/>
              <w:jc w:val="both"/>
              <w:rPr>
                <w:rFonts w:ascii="Gill Sans MT" w:eastAsia="Times New Roman" w:hAnsi="Gill Sans MT"/>
                <w:i/>
                <w:iCs/>
                <w:lang w:eastAsia="cs-CZ"/>
              </w:rPr>
            </w:pP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lastRenderedPageBreak/>
              <w:t>L</w:t>
            </w:r>
            <w:r w:rsidR="0017641C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’</w:t>
            </w:r>
            <w:proofErr w:type="spellStart"/>
            <w:r w:rsidR="0017641C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AdG</w:t>
            </w:r>
            <w:proofErr w:type="spellEnd"/>
            <w:r w:rsidR="0017641C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 </w:t>
            </w: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accerta</w:t>
            </w:r>
            <w:r w:rsidR="0017641C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 che sia stato dato un adeguato </w:t>
            </w:r>
            <w:proofErr w:type="spellStart"/>
            <w:r w:rsidR="0017641C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follow</w:t>
            </w:r>
            <w:proofErr w:type="spellEnd"/>
            <w:r w:rsidR="0017641C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 up alle irregolarità fino al momento della presentazione dei conti alla Commissione in relazione ai risultati delle proprie verifiche di </w:t>
            </w:r>
            <w:r w:rsidR="0017641C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lastRenderedPageBreak/>
              <w:t xml:space="preserve">gestione e degli audit da parte degli organismi di audit nazionali o dell’UE. </w:t>
            </w:r>
          </w:p>
          <w:p w14:paraId="2D5CAF9D" w14:textId="77777777" w:rsidR="0017641C" w:rsidRPr="00FD4156" w:rsidRDefault="0017641C" w:rsidP="008B333C">
            <w:pPr>
              <w:spacing w:before="120" w:after="120"/>
              <w:jc w:val="both"/>
              <w:rPr>
                <w:rFonts w:ascii="Gill Sans MT" w:eastAsia="Times New Roman" w:hAnsi="Gill Sans MT"/>
                <w:lang w:eastAsia="cs-CZ"/>
              </w:rPr>
            </w:pPr>
          </w:p>
        </w:tc>
        <w:tc>
          <w:tcPr>
            <w:tcW w:w="1226" w:type="pct"/>
          </w:tcPr>
          <w:p w14:paraId="792F3F05" w14:textId="77777777" w:rsidR="0080052C" w:rsidRPr="00FD4156" w:rsidRDefault="0080052C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lastRenderedPageBreak/>
              <w:t>RUC (registro controlli che traccia le verifiche di I e II livello)</w:t>
            </w:r>
          </w:p>
          <w:p w14:paraId="2491A7D1" w14:textId="77777777" w:rsidR="0080052C" w:rsidRPr="00FD4156" w:rsidRDefault="0080052C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 xml:space="preserve">Registro rettifiche </w:t>
            </w:r>
          </w:p>
          <w:p w14:paraId="5CE095AC" w14:textId="77777777" w:rsidR="0080052C" w:rsidRPr="00FD4156" w:rsidRDefault="0080052C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hAnsi="Gill Sans MT"/>
              </w:rPr>
              <w:lastRenderedPageBreak/>
              <w:t xml:space="preserve">Registro debitori </w:t>
            </w:r>
          </w:p>
          <w:p w14:paraId="6E905D6B" w14:textId="2EDAC992" w:rsidR="0017641C" w:rsidRPr="00FD4156" w:rsidRDefault="003271C8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t xml:space="preserve">Sezione </w:t>
            </w:r>
            <w:r w:rsidR="0031773D" w:rsidRPr="00FD4156">
              <w:rPr>
                <w:rFonts w:ascii="Gill Sans MT" w:eastAsia="Times New Roman" w:hAnsi="Gill Sans MT"/>
                <w:lang w:eastAsia="cs-CZ"/>
              </w:rPr>
              <w:t>R</w:t>
            </w:r>
            <w:r w:rsidR="0017641C" w:rsidRPr="00FD4156">
              <w:rPr>
                <w:rFonts w:ascii="Gill Sans MT" w:eastAsia="Times New Roman" w:hAnsi="Gill Sans MT"/>
                <w:lang w:eastAsia="cs-CZ"/>
              </w:rPr>
              <w:t xml:space="preserve">endiconti </w:t>
            </w:r>
            <w:proofErr w:type="spellStart"/>
            <w:r w:rsidR="0031773D" w:rsidRPr="00FD4156">
              <w:rPr>
                <w:rFonts w:ascii="Gill Sans MT" w:eastAsia="Times New Roman" w:hAnsi="Gill Sans MT"/>
                <w:lang w:eastAsia="cs-CZ"/>
              </w:rPr>
              <w:t>AdG</w:t>
            </w:r>
            <w:proofErr w:type="spellEnd"/>
          </w:p>
          <w:p w14:paraId="57C9EE07" w14:textId="259EBAD1" w:rsidR="0017641C" w:rsidRPr="00FD4156" w:rsidRDefault="0017641C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t xml:space="preserve">Documenti di controllo di I </w:t>
            </w:r>
            <w:r w:rsidR="003271C8" w:rsidRPr="00FD4156">
              <w:rPr>
                <w:rFonts w:ascii="Gill Sans MT" w:eastAsia="Times New Roman" w:hAnsi="Gill Sans MT"/>
                <w:lang w:eastAsia="cs-CZ"/>
              </w:rPr>
              <w:t xml:space="preserve">e </w:t>
            </w:r>
            <w:r w:rsidR="003271C8" w:rsidRPr="00FD4156">
              <w:rPr>
                <w:rFonts w:ascii="Gill Sans MT" w:hAnsi="Gill Sans MT"/>
              </w:rPr>
              <w:t xml:space="preserve">Relazioni di audit </w:t>
            </w:r>
            <w:r w:rsidR="003271C8" w:rsidRPr="00FD4156">
              <w:rPr>
                <w:rFonts w:ascii="Gill Sans MT" w:eastAsia="Times New Roman" w:hAnsi="Gill Sans MT"/>
                <w:lang w:eastAsia="cs-CZ"/>
              </w:rPr>
              <w:t xml:space="preserve">II livello </w:t>
            </w:r>
          </w:p>
        </w:tc>
        <w:tc>
          <w:tcPr>
            <w:tcW w:w="1311" w:type="pct"/>
          </w:tcPr>
          <w:p w14:paraId="76D7C72B" w14:textId="34AE8FB4" w:rsidR="004C38E7" w:rsidRPr="00FD4156" w:rsidRDefault="008C746C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lastRenderedPageBreak/>
              <w:t>R</w:t>
            </w:r>
            <w:r w:rsidR="003271C8" w:rsidRPr="00FD4156">
              <w:rPr>
                <w:rFonts w:ascii="Gill Sans MT" w:hAnsi="Gill Sans MT"/>
              </w:rPr>
              <w:t>apporti di Auditor esterni (CE, Corte dei Conti, Guardia di finanza)</w:t>
            </w:r>
            <w:r w:rsidR="004C38E7" w:rsidRPr="00FD4156">
              <w:rPr>
                <w:rFonts w:ascii="Gill Sans MT" w:hAnsi="Gill Sans MT"/>
              </w:rPr>
              <w:t>;</w:t>
            </w:r>
          </w:p>
          <w:p w14:paraId="4A637795" w14:textId="143E3ECE" w:rsidR="004C38E7" w:rsidRPr="00FD4156" w:rsidRDefault="003271C8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lastRenderedPageBreak/>
              <w:t xml:space="preserve"> Comunicazioni con auditor esterni (CE, Corte dei Conti, Guardia di finanza)</w:t>
            </w:r>
            <w:r w:rsidR="004C38E7" w:rsidRPr="00FD4156">
              <w:rPr>
                <w:rFonts w:ascii="Gill Sans MT" w:hAnsi="Gill Sans MT"/>
              </w:rPr>
              <w:t>;</w:t>
            </w:r>
          </w:p>
          <w:p w14:paraId="32FC116B" w14:textId="556A755A" w:rsidR="008C746C" w:rsidRPr="00FD4156" w:rsidRDefault="008C746C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 xml:space="preserve">Comunicazioni tra </w:t>
            </w:r>
            <w:proofErr w:type="spellStart"/>
            <w:r w:rsidRPr="00FD4156">
              <w:rPr>
                <w:rFonts w:ascii="Gill Sans MT" w:hAnsi="Gill Sans MT"/>
              </w:rPr>
              <w:t>AdG</w:t>
            </w:r>
            <w:proofErr w:type="spellEnd"/>
            <w:r w:rsidRPr="00FD4156">
              <w:rPr>
                <w:rFonts w:ascii="Gill Sans MT" w:hAnsi="Gill Sans MT"/>
              </w:rPr>
              <w:t xml:space="preserve"> e </w:t>
            </w:r>
            <w:r w:rsidR="00390C3C" w:rsidRPr="00FD4156">
              <w:rPr>
                <w:rFonts w:ascii="Gill Sans MT" w:hAnsi="Gill Sans MT"/>
              </w:rPr>
              <w:t>OF</w:t>
            </w:r>
            <w:r w:rsidRPr="00FD4156">
              <w:rPr>
                <w:rFonts w:ascii="Gill Sans MT" w:hAnsi="Gill Sans MT"/>
              </w:rPr>
              <w:t xml:space="preserve">C e </w:t>
            </w:r>
            <w:proofErr w:type="spellStart"/>
            <w:r w:rsidRPr="00FD4156">
              <w:rPr>
                <w:rFonts w:ascii="Gill Sans MT" w:hAnsi="Gill Sans MT"/>
              </w:rPr>
              <w:t>AdA</w:t>
            </w:r>
            <w:proofErr w:type="spellEnd"/>
          </w:p>
          <w:p w14:paraId="0792BBA8" w14:textId="4DA191CE" w:rsidR="0017641C" w:rsidRPr="00FD4156" w:rsidRDefault="0017641C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Domande di pagamento in SFC</w:t>
            </w:r>
          </w:p>
          <w:p w14:paraId="2335C372" w14:textId="35807D6E" w:rsidR="0017641C" w:rsidRPr="00FD4156" w:rsidRDefault="0017641C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Conti annuali</w:t>
            </w:r>
            <w:r w:rsidR="004C38E7" w:rsidRPr="00FD4156">
              <w:rPr>
                <w:rFonts w:ascii="Gill Sans MT" w:hAnsi="Gill Sans MT"/>
              </w:rPr>
              <w:t xml:space="preserve"> in SFC</w:t>
            </w:r>
          </w:p>
          <w:p w14:paraId="1D58BCDB" w14:textId="472FF868" w:rsidR="005B281A" w:rsidRPr="00FD4156" w:rsidRDefault="005B281A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RAC</w:t>
            </w:r>
          </w:p>
          <w:p w14:paraId="36FCDB8C" w14:textId="7DFBFDE9" w:rsidR="0017641C" w:rsidRPr="00FD4156" w:rsidRDefault="0017641C" w:rsidP="008B333C">
            <w:pPr>
              <w:pStyle w:val="Paragrafoelenco"/>
              <w:rPr>
                <w:rFonts w:ascii="Gill Sans MT" w:hAnsi="Gill Sans MT"/>
              </w:rPr>
            </w:pPr>
          </w:p>
          <w:p w14:paraId="78BD7422" w14:textId="4AFF939D" w:rsidR="0017641C" w:rsidRPr="00FD4156" w:rsidRDefault="0017641C" w:rsidP="008B333C">
            <w:pPr>
              <w:ind w:left="360"/>
              <w:rPr>
                <w:rFonts w:ascii="Gill Sans MT" w:hAnsi="Gill Sans MT"/>
              </w:rPr>
            </w:pPr>
          </w:p>
        </w:tc>
      </w:tr>
      <w:tr w:rsidR="0017641C" w:rsidRPr="00FD4156" w14:paraId="4B1975FC" w14:textId="77777777" w:rsidTr="008B333C">
        <w:tc>
          <w:tcPr>
            <w:tcW w:w="1107" w:type="pct"/>
          </w:tcPr>
          <w:p w14:paraId="0F219702" w14:textId="62AA2C2F" w:rsidR="0017641C" w:rsidRPr="00FD4156" w:rsidRDefault="009A0AC9" w:rsidP="008B333C">
            <w:pPr>
              <w:keepNext/>
              <w:tabs>
                <w:tab w:val="left" w:pos="709"/>
              </w:tabs>
              <w:spacing w:before="120" w:after="240"/>
              <w:jc w:val="both"/>
              <w:outlineLvl w:val="2"/>
              <w:rPr>
                <w:rFonts w:ascii="Gill Sans MT" w:eastAsia="Times New Roman" w:hAnsi="Gill Sans MT"/>
                <w:b/>
                <w:bCs/>
                <w:lang w:eastAsia="cs-CZ"/>
              </w:rPr>
            </w:pPr>
            <w:r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lastRenderedPageBreak/>
              <w:t xml:space="preserve">1.3 </w:t>
            </w:r>
            <w:r w:rsidR="0017641C"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t xml:space="preserve">La </w:t>
            </w:r>
            <w:r w:rsidR="00EB54A9"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t>spesa oggetto di una valutazione in corso della sua legittimità e regolarità è stata esclusa dai conti in attesa della conclusione della valutazione e potrà essere inserita in una domanda di pagamento relativa a un periodo contabile successivo</w:t>
            </w:r>
          </w:p>
          <w:p w14:paraId="64BBF30F" w14:textId="77777777" w:rsidR="0017641C" w:rsidRPr="00FD4156" w:rsidRDefault="0017641C" w:rsidP="008B333C">
            <w:pPr>
              <w:keepNext/>
              <w:tabs>
                <w:tab w:val="left" w:pos="709"/>
              </w:tabs>
              <w:spacing w:before="120" w:after="240"/>
              <w:outlineLvl w:val="2"/>
              <w:rPr>
                <w:rFonts w:ascii="Gill Sans MT" w:eastAsia="Times New Roman" w:hAnsi="Gill Sans MT"/>
                <w:b/>
                <w:bCs/>
                <w:lang w:eastAsia="cs-CZ"/>
              </w:rPr>
            </w:pPr>
          </w:p>
        </w:tc>
        <w:tc>
          <w:tcPr>
            <w:tcW w:w="1356" w:type="pct"/>
          </w:tcPr>
          <w:p w14:paraId="19686982" w14:textId="11F06DD9" w:rsidR="0017641C" w:rsidRPr="00FD4156" w:rsidRDefault="0017641C" w:rsidP="008B333C">
            <w:pPr>
              <w:spacing w:before="120" w:after="240"/>
              <w:jc w:val="both"/>
              <w:rPr>
                <w:rFonts w:ascii="Gill Sans MT" w:eastAsia="Times New Roman" w:hAnsi="Gill Sans MT"/>
                <w:i/>
                <w:iCs/>
                <w:lang w:eastAsia="cs-CZ"/>
              </w:rPr>
            </w:pP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L’</w:t>
            </w:r>
            <w:r w:rsidR="00EB54A9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OF</w:t>
            </w: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C </w:t>
            </w:r>
            <w:r w:rsidR="003271C8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verifica che vengano </w:t>
            </w: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dichiara</w:t>
            </w:r>
            <w:r w:rsidR="003271C8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te</w:t>
            </w: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 nei conti solo le spese che sono ritenute conformi con la normativa applicabile, ossia legittime e regolari. Tale disposizione fornisce quindi la base per escludere le spese dai conti in caso siano sorti dubbi in merito alla sua legittimità e la regolarità fin dalla sua dichiarazione in un precedente domanda di pagamento intermedio. Tali dubbi possono essere state sollevati attraverso il lavoro di verifica da parte dell’</w:t>
            </w:r>
            <w:proofErr w:type="spellStart"/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AdG</w:t>
            </w:r>
            <w:proofErr w:type="spellEnd"/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, le verifiche da parte dell’</w:t>
            </w:r>
            <w:r w:rsidR="00EB54A9"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OFC</w:t>
            </w:r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 o gli audit da parte </w:t>
            </w:r>
            <w:proofErr w:type="spellStart"/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>dell’AdA</w:t>
            </w:r>
            <w:proofErr w:type="spellEnd"/>
            <w:r w:rsidRPr="00FD4156">
              <w:rPr>
                <w:rFonts w:ascii="Gill Sans MT" w:eastAsia="Times New Roman" w:hAnsi="Gill Sans MT"/>
                <w:i/>
                <w:iCs/>
                <w:lang w:eastAsia="cs-CZ"/>
              </w:rPr>
              <w:t xml:space="preserve"> o dagli auditors dell’UE, per il quale i risultati definitivi non sono ancora disponibili (in attesa di richieste di ulteriori verifiche o il completamento della procedura in contraddittorio, per esempio) .</w:t>
            </w:r>
          </w:p>
        </w:tc>
        <w:tc>
          <w:tcPr>
            <w:tcW w:w="1226" w:type="pct"/>
          </w:tcPr>
          <w:p w14:paraId="1A73A79B" w14:textId="77777777" w:rsidR="0080052C" w:rsidRPr="00FD4156" w:rsidRDefault="0080052C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RUC (registro controlli che traccia le verifiche di I e II livello)</w:t>
            </w:r>
          </w:p>
          <w:p w14:paraId="61F1964F" w14:textId="77777777" w:rsidR="0080052C" w:rsidRPr="00FD4156" w:rsidRDefault="0080052C" w:rsidP="008B333C">
            <w:pPr>
              <w:pStyle w:val="Paragrafoelenco"/>
              <w:numPr>
                <w:ilvl w:val="0"/>
                <w:numId w:val="28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 xml:space="preserve">Registro rettifiche </w:t>
            </w:r>
          </w:p>
          <w:p w14:paraId="4E35414C" w14:textId="77777777" w:rsidR="0080052C" w:rsidRPr="00FD4156" w:rsidRDefault="0080052C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hAnsi="Gill Sans MT"/>
              </w:rPr>
              <w:t xml:space="preserve">Registro debitori </w:t>
            </w:r>
          </w:p>
          <w:p w14:paraId="1E05FDAC" w14:textId="6C16E8D5" w:rsidR="004B1AF7" w:rsidRPr="00FD4156" w:rsidRDefault="004B1AF7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t xml:space="preserve">Sezione Rendiconti </w:t>
            </w:r>
            <w:proofErr w:type="spellStart"/>
            <w:r w:rsidRPr="00FD4156">
              <w:rPr>
                <w:rFonts w:ascii="Gill Sans MT" w:eastAsia="Times New Roman" w:hAnsi="Gill Sans MT"/>
                <w:lang w:eastAsia="cs-CZ"/>
              </w:rPr>
              <w:t>AdG</w:t>
            </w:r>
            <w:proofErr w:type="spellEnd"/>
          </w:p>
          <w:p w14:paraId="55A458A6" w14:textId="66E17E62" w:rsidR="0017641C" w:rsidRPr="00FD4156" w:rsidRDefault="004B1AF7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t xml:space="preserve">Documenti di controllo di I e </w:t>
            </w:r>
            <w:r w:rsidRPr="00FD4156">
              <w:rPr>
                <w:rFonts w:ascii="Gill Sans MT" w:hAnsi="Gill Sans MT"/>
              </w:rPr>
              <w:t xml:space="preserve">Relazioni di audit </w:t>
            </w:r>
            <w:r w:rsidRPr="00FD4156">
              <w:rPr>
                <w:rFonts w:ascii="Gill Sans MT" w:eastAsia="Times New Roman" w:hAnsi="Gill Sans MT"/>
                <w:lang w:eastAsia="cs-CZ"/>
              </w:rPr>
              <w:t xml:space="preserve">II livello </w:t>
            </w:r>
          </w:p>
        </w:tc>
        <w:tc>
          <w:tcPr>
            <w:tcW w:w="1311" w:type="pct"/>
          </w:tcPr>
          <w:p w14:paraId="3B52CCF3" w14:textId="77777777" w:rsidR="004B1AF7" w:rsidRPr="00FD4156" w:rsidRDefault="004B1AF7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Rapporti di Auditor esterni (CE, Corte dei Conti, Guardia di finanza);</w:t>
            </w:r>
          </w:p>
          <w:p w14:paraId="728D50E7" w14:textId="77777777" w:rsidR="004B1AF7" w:rsidRPr="00FD4156" w:rsidRDefault="004B1AF7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 xml:space="preserve"> Comunicazioni con auditor esterni (CE, Corte dei Conti, Guardia di finanza);</w:t>
            </w:r>
          </w:p>
          <w:p w14:paraId="3265AAD3" w14:textId="00EA3C18" w:rsidR="004B1AF7" w:rsidRPr="00FD4156" w:rsidRDefault="004B1AF7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 xml:space="preserve">Comunicazioni tra </w:t>
            </w:r>
            <w:proofErr w:type="spellStart"/>
            <w:r w:rsidRPr="00FD4156">
              <w:rPr>
                <w:rFonts w:ascii="Gill Sans MT" w:hAnsi="Gill Sans MT"/>
              </w:rPr>
              <w:t>AdG</w:t>
            </w:r>
            <w:proofErr w:type="spellEnd"/>
            <w:r w:rsidRPr="00FD4156">
              <w:rPr>
                <w:rFonts w:ascii="Gill Sans MT" w:hAnsi="Gill Sans MT"/>
              </w:rPr>
              <w:t xml:space="preserve"> e </w:t>
            </w:r>
            <w:r w:rsidR="00983417" w:rsidRPr="00FD4156">
              <w:rPr>
                <w:rFonts w:ascii="Gill Sans MT" w:hAnsi="Gill Sans MT"/>
              </w:rPr>
              <w:t>OF</w:t>
            </w:r>
            <w:r w:rsidRPr="00FD4156">
              <w:rPr>
                <w:rFonts w:ascii="Gill Sans MT" w:hAnsi="Gill Sans MT"/>
              </w:rPr>
              <w:t xml:space="preserve">C e </w:t>
            </w:r>
            <w:proofErr w:type="spellStart"/>
            <w:r w:rsidRPr="00FD4156">
              <w:rPr>
                <w:rFonts w:ascii="Gill Sans MT" w:hAnsi="Gill Sans MT"/>
              </w:rPr>
              <w:t>AdA</w:t>
            </w:r>
            <w:proofErr w:type="spellEnd"/>
          </w:p>
          <w:p w14:paraId="015732B4" w14:textId="77777777" w:rsidR="004B1AF7" w:rsidRPr="00FD4156" w:rsidRDefault="004B1AF7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Domande di pagamento in SFC</w:t>
            </w:r>
          </w:p>
          <w:p w14:paraId="0940D2E6" w14:textId="16598F57" w:rsidR="004B1AF7" w:rsidRPr="00FD4156" w:rsidRDefault="004B1AF7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Conti annuali in SFC</w:t>
            </w:r>
          </w:p>
          <w:p w14:paraId="04DCC31E" w14:textId="3B13A783" w:rsidR="005B281A" w:rsidRPr="00FD4156" w:rsidRDefault="005B281A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RAC</w:t>
            </w:r>
          </w:p>
          <w:p w14:paraId="16E77B2E" w14:textId="6E7E61AB" w:rsidR="004B1AF7" w:rsidRPr="00FD4156" w:rsidRDefault="004B1AF7" w:rsidP="008B333C">
            <w:pPr>
              <w:ind w:left="360"/>
              <w:rPr>
                <w:rFonts w:ascii="Gill Sans MT" w:hAnsi="Gill Sans MT"/>
              </w:rPr>
            </w:pPr>
          </w:p>
          <w:p w14:paraId="1CE9A988" w14:textId="1C065E0D" w:rsidR="0017641C" w:rsidRPr="00FD4156" w:rsidRDefault="0017641C" w:rsidP="008B333C">
            <w:pPr>
              <w:rPr>
                <w:rFonts w:ascii="Gill Sans MT" w:hAnsi="Gill Sans MT"/>
              </w:rPr>
            </w:pPr>
          </w:p>
        </w:tc>
      </w:tr>
      <w:tr w:rsidR="0017641C" w:rsidRPr="00FD4156" w14:paraId="0AF59A01" w14:textId="77777777" w:rsidTr="008B333C">
        <w:tc>
          <w:tcPr>
            <w:tcW w:w="1107" w:type="pct"/>
          </w:tcPr>
          <w:p w14:paraId="5A629AAE" w14:textId="5F124F07" w:rsidR="00983417" w:rsidRPr="00FD4156" w:rsidRDefault="009A0AC9" w:rsidP="008B333C">
            <w:pPr>
              <w:jc w:val="both"/>
              <w:rPr>
                <w:rFonts w:ascii="Gill Sans MT" w:hAnsi="Gill Sans MT"/>
              </w:rPr>
            </w:pPr>
            <w:r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t>1.4</w:t>
            </w:r>
            <w:r w:rsidR="00983417"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t xml:space="preserve"> L'affidabilità dei dati relativi agli indicatori, ai target intermedi e ai progressi compiuti dal programma </w:t>
            </w:r>
          </w:p>
          <w:p w14:paraId="13D4DEC1" w14:textId="77777777" w:rsidR="00983417" w:rsidRPr="00FD4156" w:rsidRDefault="00983417" w:rsidP="008B333C">
            <w:pPr>
              <w:autoSpaceDE w:val="0"/>
              <w:autoSpaceDN w:val="0"/>
              <w:adjustRightInd w:val="0"/>
              <w:jc w:val="both"/>
              <w:rPr>
                <w:rFonts w:ascii="Gill Sans MT" w:eastAsiaTheme="minorHAnsi" w:hAnsi="Gill Sans MT" w:cstheme="minorBidi"/>
              </w:rPr>
            </w:pPr>
          </w:p>
          <w:p w14:paraId="25A6F1DD" w14:textId="687247E9" w:rsidR="0017641C" w:rsidRPr="00FD4156" w:rsidRDefault="0017641C" w:rsidP="008B333C">
            <w:pPr>
              <w:keepNext/>
              <w:tabs>
                <w:tab w:val="left" w:pos="709"/>
              </w:tabs>
              <w:spacing w:before="120" w:after="240"/>
              <w:jc w:val="both"/>
              <w:outlineLvl w:val="2"/>
              <w:rPr>
                <w:rFonts w:ascii="Gill Sans MT" w:eastAsia="Times New Roman" w:hAnsi="Gill Sans MT"/>
                <w:b/>
                <w:bCs/>
                <w:lang w:eastAsia="cs-CZ"/>
              </w:rPr>
            </w:pPr>
          </w:p>
        </w:tc>
        <w:tc>
          <w:tcPr>
            <w:tcW w:w="1356" w:type="pct"/>
          </w:tcPr>
          <w:p w14:paraId="26C83D6E" w14:textId="631A1C0A" w:rsidR="0017641C" w:rsidRPr="00FD4156" w:rsidRDefault="0017641C" w:rsidP="008B333C">
            <w:pPr>
              <w:jc w:val="both"/>
              <w:rPr>
                <w:rFonts w:ascii="Gill Sans MT" w:eastAsia="Times New Roman" w:hAnsi="Gill Sans MT"/>
                <w:i/>
                <w:iCs/>
                <w:lang w:eastAsia="en-GB"/>
              </w:rPr>
            </w:pPr>
            <w:r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L’</w:t>
            </w:r>
            <w:proofErr w:type="spellStart"/>
            <w:r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AdG</w:t>
            </w:r>
            <w:proofErr w:type="spellEnd"/>
            <w:r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 xml:space="preserve"> </w:t>
            </w:r>
            <w:r w:rsidR="008F1F80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 xml:space="preserve">effettua accertamenti per </w:t>
            </w:r>
            <w:r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 xml:space="preserve">fornire la conferma dell’affidabilità dei dati relativi agli indicatori, ai target intermedi e allo stato di avanzamento del programma (indicatori comuni e specifici del programma, così come i dati finanziari del programma) quando ha in atto un efficace sistema informatizzato per raccogliere, registrare e memorizzare i dati su ciascuna </w:t>
            </w:r>
            <w:r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lastRenderedPageBreak/>
              <w:t>operazione, come indicato nella precedente sezione 1.1.</w:t>
            </w:r>
            <w:r w:rsidR="008439D8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2</w:t>
            </w:r>
          </w:p>
          <w:p w14:paraId="6AE97B6D" w14:textId="77777777" w:rsidR="0017641C" w:rsidRPr="00FD4156" w:rsidRDefault="0017641C" w:rsidP="008B333C">
            <w:pPr>
              <w:jc w:val="both"/>
              <w:rPr>
                <w:rFonts w:ascii="Gill Sans MT" w:eastAsia="Times New Roman" w:hAnsi="Gill Sans MT"/>
                <w:i/>
                <w:iCs/>
                <w:lang w:eastAsia="en-GB"/>
              </w:rPr>
            </w:pPr>
          </w:p>
          <w:p w14:paraId="1A30F5F8" w14:textId="5FF7C42A" w:rsidR="0017641C" w:rsidRPr="00FD4156" w:rsidRDefault="008F1F80" w:rsidP="008B333C">
            <w:pPr>
              <w:jc w:val="both"/>
              <w:rPr>
                <w:rFonts w:ascii="Gill Sans MT" w:eastAsia="Times New Roman" w:hAnsi="Gill Sans MT"/>
                <w:i/>
                <w:iCs/>
                <w:lang w:eastAsia="en-GB"/>
              </w:rPr>
            </w:pPr>
            <w:r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L</w:t>
            </w:r>
            <w:r w:rsidR="0017641C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‘</w:t>
            </w:r>
            <w:proofErr w:type="spellStart"/>
            <w:r w:rsidR="0017641C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AdG</w:t>
            </w:r>
            <w:proofErr w:type="spellEnd"/>
            <w:r w:rsidR="0017641C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 xml:space="preserve"> </w:t>
            </w:r>
            <w:r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accerta</w:t>
            </w:r>
            <w:r w:rsidR="0017641C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 xml:space="preserve"> attraverso le proprie procedure, istruzioni e verifiche che le registrazioni contabili dettagliate e i documenti giustificativi siano mantenuti ad un livello di gestione adeguato per ciascuna operazione, garantendo così un’adeguata pista di controllo</w:t>
            </w:r>
          </w:p>
          <w:p w14:paraId="10996954" w14:textId="77777777" w:rsidR="0017641C" w:rsidRPr="00FD4156" w:rsidRDefault="0017641C" w:rsidP="008B333C">
            <w:pPr>
              <w:spacing w:before="120" w:after="240"/>
              <w:jc w:val="both"/>
              <w:rPr>
                <w:rFonts w:ascii="Gill Sans MT" w:eastAsia="Times New Roman" w:hAnsi="Gill Sans MT"/>
                <w:lang w:eastAsia="cs-CZ"/>
              </w:rPr>
            </w:pPr>
          </w:p>
        </w:tc>
        <w:tc>
          <w:tcPr>
            <w:tcW w:w="1226" w:type="pct"/>
          </w:tcPr>
          <w:p w14:paraId="74230AAE" w14:textId="77777777" w:rsidR="0017641C" w:rsidRPr="00FD4156" w:rsidRDefault="0017641C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lastRenderedPageBreak/>
              <w:t>Indicatori a sistema</w:t>
            </w:r>
          </w:p>
          <w:p w14:paraId="7F5DB496" w14:textId="77777777" w:rsidR="0017641C" w:rsidRPr="00FD4156" w:rsidRDefault="0017641C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eastAsia="Times New Roman" w:hAnsi="Gill Sans MT"/>
                <w:lang w:eastAsia="cs-CZ"/>
              </w:rPr>
            </w:pPr>
            <w:r w:rsidRPr="00FD4156">
              <w:rPr>
                <w:rFonts w:ascii="Gill Sans MT" w:eastAsia="Times New Roman" w:hAnsi="Gill Sans MT"/>
                <w:lang w:eastAsia="cs-CZ"/>
              </w:rPr>
              <w:t>Piste di controllo</w:t>
            </w:r>
          </w:p>
          <w:p w14:paraId="48E5D69A" w14:textId="77777777" w:rsidR="0017641C" w:rsidRPr="00FD4156" w:rsidRDefault="0017641C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eastAsia="Times New Roman" w:hAnsi="Gill Sans MT"/>
                <w:lang w:eastAsia="cs-CZ"/>
              </w:rPr>
            </w:pPr>
            <w:proofErr w:type="spellStart"/>
            <w:r w:rsidRPr="00FD4156">
              <w:rPr>
                <w:rFonts w:ascii="Gill Sans MT" w:eastAsia="Times New Roman" w:hAnsi="Gill Sans MT"/>
                <w:lang w:eastAsia="cs-CZ"/>
              </w:rPr>
              <w:t>Check</w:t>
            </w:r>
            <w:proofErr w:type="spellEnd"/>
            <w:r w:rsidRPr="00FD4156">
              <w:rPr>
                <w:rFonts w:ascii="Gill Sans MT" w:eastAsia="Times New Roman" w:hAnsi="Gill Sans MT"/>
                <w:lang w:eastAsia="cs-CZ"/>
              </w:rPr>
              <w:t xml:space="preserve"> list verifiche procedure  </w:t>
            </w:r>
          </w:p>
          <w:p w14:paraId="686A7E46" w14:textId="77777777" w:rsidR="0017641C" w:rsidRPr="00FD4156" w:rsidRDefault="0017641C" w:rsidP="008B333C">
            <w:pPr>
              <w:ind w:left="360"/>
              <w:rPr>
                <w:rFonts w:ascii="Gill Sans MT" w:eastAsia="Times New Roman" w:hAnsi="Gill Sans MT"/>
                <w:lang w:eastAsia="cs-CZ"/>
              </w:rPr>
            </w:pPr>
          </w:p>
        </w:tc>
        <w:tc>
          <w:tcPr>
            <w:tcW w:w="1311" w:type="pct"/>
          </w:tcPr>
          <w:p w14:paraId="3466B261" w14:textId="77777777" w:rsidR="0017641C" w:rsidRPr="00FD4156" w:rsidRDefault="0017641C" w:rsidP="008B333C">
            <w:p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Relazione di audit su indicatori</w:t>
            </w:r>
          </w:p>
          <w:p w14:paraId="62D6044F" w14:textId="77777777" w:rsidR="0017641C" w:rsidRPr="00FD4156" w:rsidRDefault="0017641C" w:rsidP="008B333C">
            <w:p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RAC</w:t>
            </w:r>
          </w:p>
          <w:p w14:paraId="587B3D90" w14:textId="77777777" w:rsidR="0017641C" w:rsidRPr="00FD4156" w:rsidRDefault="0017641C" w:rsidP="008B333C">
            <w:pPr>
              <w:rPr>
                <w:rFonts w:ascii="Gill Sans MT" w:hAnsi="Gill Sans MT"/>
              </w:rPr>
            </w:pPr>
          </w:p>
        </w:tc>
      </w:tr>
      <w:tr w:rsidR="0017641C" w:rsidRPr="00FD4156" w14:paraId="6960DDE9" w14:textId="77777777" w:rsidTr="008B333C">
        <w:tc>
          <w:tcPr>
            <w:tcW w:w="1107" w:type="pct"/>
          </w:tcPr>
          <w:p w14:paraId="6FFC2C77" w14:textId="2F96C831" w:rsidR="0017641C" w:rsidRPr="00FD4156" w:rsidRDefault="0017641C" w:rsidP="008B333C">
            <w:pPr>
              <w:keepNext/>
              <w:tabs>
                <w:tab w:val="left" w:pos="709"/>
              </w:tabs>
              <w:spacing w:before="120" w:after="240"/>
              <w:jc w:val="both"/>
              <w:outlineLvl w:val="2"/>
              <w:rPr>
                <w:rFonts w:ascii="Gill Sans MT" w:eastAsia="Times New Roman" w:hAnsi="Gill Sans MT"/>
                <w:b/>
                <w:bCs/>
                <w:lang w:eastAsia="cs-CZ"/>
              </w:rPr>
            </w:pPr>
            <w:bookmarkStart w:id="8" w:name="_Toc422392945"/>
            <w:bookmarkStart w:id="9" w:name="_Toc422393346"/>
            <w:r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lastRenderedPageBreak/>
              <w:t xml:space="preserve">1.5 </w:t>
            </w:r>
            <w:r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tab/>
              <w:t xml:space="preserve">Sono </w:t>
            </w:r>
            <w:bookmarkEnd w:id="8"/>
            <w:bookmarkEnd w:id="9"/>
            <w:r w:rsidR="008452A8"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t>in atto misure antifrode efficaci e proporzionate che tengono conto dei rischi individuati in questo senso</w:t>
            </w:r>
          </w:p>
        </w:tc>
        <w:tc>
          <w:tcPr>
            <w:tcW w:w="1356" w:type="pct"/>
          </w:tcPr>
          <w:p w14:paraId="3842BD34" w14:textId="52E3298C" w:rsidR="0017641C" w:rsidRPr="00FD4156" w:rsidRDefault="00E24382" w:rsidP="00A50C70">
            <w:pPr>
              <w:autoSpaceDE w:val="0"/>
              <w:autoSpaceDN w:val="0"/>
              <w:adjustRightInd w:val="0"/>
              <w:jc w:val="both"/>
              <w:rPr>
                <w:rFonts w:ascii="Gill Sans MT" w:eastAsia="Times New Roman" w:hAnsi="Gill Sans MT"/>
                <w:i/>
                <w:iCs/>
                <w:lang w:eastAsia="en-GB"/>
              </w:rPr>
            </w:pPr>
            <w:r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L</w:t>
            </w:r>
            <w:r w:rsidR="0017641C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’</w:t>
            </w:r>
            <w:proofErr w:type="spellStart"/>
            <w:r w:rsidR="0017641C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AdG</w:t>
            </w:r>
            <w:proofErr w:type="spellEnd"/>
            <w:r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 xml:space="preserve">, ai sensi dell’art. </w:t>
            </w:r>
            <w:r w:rsidR="008452A8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 xml:space="preserve">74 </w:t>
            </w:r>
            <w:r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(</w:t>
            </w:r>
            <w:r w:rsidR="008452A8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1</w:t>
            </w:r>
            <w:r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 xml:space="preserve">) (c) </w:t>
            </w:r>
            <w:r w:rsidR="00A50C70">
              <w:rPr>
                <w:rFonts w:ascii="Gill Sans MT" w:eastAsia="Times New Roman" w:hAnsi="Gill Sans MT"/>
                <w:i/>
                <w:iCs/>
                <w:lang w:eastAsia="en-GB"/>
              </w:rPr>
              <w:t>del Reg. (UE) 2021/1060</w:t>
            </w:r>
            <w:r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, verifica la messa</w:t>
            </w:r>
            <w:r w:rsidR="0017641C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 xml:space="preserve"> in atto </w:t>
            </w:r>
            <w:r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 xml:space="preserve">di </w:t>
            </w:r>
            <w:r w:rsidR="0017641C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 xml:space="preserve">efficaci e proporzionate misure antifrode tenendo conto dei rischi individuati. </w:t>
            </w:r>
          </w:p>
        </w:tc>
        <w:tc>
          <w:tcPr>
            <w:tcW w:w="1226" w:type="pct"/>
          </w:tcPr>
          <w:p w14:paraId="736143FC" w14:textId="77777777" w:rsidR="0017641C" w:rsidRPr="00FD4156" w:rsidRDefault="0017641C" w:rsidP="008B333C">
            <w:pPr>
              <w:rPr>
                <w:rFonts w:ascii="Gill Sans MT" w:eastAsia="Times New Roman" w:hAnsi="Gill Sans MT"/>
                <w:lang w:eastAsia="cs-CZ"/>
              </w:rPr>
            </w:pPr>
          </w:p>
        </w:tc>
        <w:tc>
          <w:tcPr>
            <w:tcW w:w="1311" w:type="pct"/>
          </w:tcPr>
          <w:p w14:paraId="505C7987" w14:textId="4F15CF78" w:rsidR="0017641C" w:rsidRPr="00FD4156" w:rsidRDefault="0017641C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Policy anticorruzione regionale (atti pubblicati sul sito Amministrazione trasparente)</w:t>
            </w:r>
            <w:r w:rsidR="00E24382" w:rsidRPr="00FD4156">
              <w:rPr>
                <w:rFonts w:ascii="Gill Sans MT" w:hAnsi="Gill Sans MT"/>
              </w:rPr>
              <w:t>;</w:t>
            </w:r>
          </w:p>
          <w:p w14:paraId="06AF05C4" w14:textId="4ABF3119" w:rsidR="0017641C" w:rsidRPr="00FD4156" w:rsidRDefault="0017641C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Dispositivi attuativi (</w:t>
            </w:r>
            <w:r w:rsidR="00E24382" w:rsidRPr="00FD4156">
              <w:rPr>
                <w:rFonts w:ascii="Gill Sans MT" w:hAnsi="Gill Sans MT"/>
              </w:rPr>
              <w:t>B</w:t>
            </w:r>
            <w:r w:rsidRPr="00FD4156">
              <w:rPr>
                <w:rFonts w:ascii="Gill Sans MT" w:hAnsi="Gill Sans MT"/>
              </w:rPr>
              <w:t>andi e Avvisi con specifico riferimento alle policy antifrode</w:t>
            </w:r>
            <w:r w:rsidR="00E24382" w:rsidRPr="00FD4156">
              <w:rPr>
                <w:rFonts w:ascii="Gill Sans MT" w:hAnsi="Gill Sans MT"/>
              </w:rPr>
              <w:t xml:space="preserve"> dell’</w:t>
            </w:r>
            <w:proofErr w:type="spellStart"/>
            <w:r w:rsidR="00E24382" w:rsidRPr="00FD4156">
              <w:rPr>
                <w:rFonts w:ascii="Gill Sans MT" w:hAnsi="Gill Sans MT"/>
              </w:rPr>
              <w:t>AdG</w:t>
            </w:r>
            <w:proofErr w:type="spellEnd"/>
            <w:r w:rsidRPr="00FD4156">
              <w:rPr>
                <w:rFonts w:ascii="Gill Sans MT" w:hAnsi="Gill Sans MT"/>
              </w:rPr>
              <w:t>)</w:t>
            </w:r>
            <w:r w:rsidR="00E24382" w:rsidRPr="00FD4156">
              <w:rPr>
                <w:rFonts w:ascii="Gill Sans MT" w:hAnsi="Gill Sans MT"/>
              </w:rPr>
              <w:t>;</w:t>
            </w:r>
          </w:p>
          <w:p w14:paraId="23CB7608" w14:textId="6461E928" w:rsidR="00E24382" w:rsidRPr="00FD4156" w:rsidRDefault="00577A07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P</w:t>
            </w:r>
            <w:r w:rsidR="00E24382" w:rsidRPr="00FD4156">
              <w:rPr>
                <w:rFonts w:ascii="Gill Sans MT" w:hAnsi="Gill Sans MT"/>
              </w:rPr>
              <w:t xml:space="preserve">rocedure relative alla misure antifrode nell’ambito del </w:t>
            </w:r>
            <w:proofErr w:type="spellStart"/>
            <w:r w:rsidR="00E24382" w:rsidRPr="00FD4156">
              <w:rPr>
                <w:rFonts w:ascii="Gill Sans MT" w:hAnsi="Gill Sans MT"/>
              </w:rPr>
              <w:t>Si.</w:t>
            </w:r>
            <w:proofErr w:type="gramStart"/>
            <w:r w:rsidR="00E24382" w:rsidRPr="00FD4156">
              <w:rPr>
                <w:rFonts w:ascii="Gill Sans MT" w:hAnsi="Gill Sans MT"/>
              </w:rPr>
              <w:t>Ge.Co</w:t>
            </w:r>
            <w:proofErr w:type="spellEnd"/>
            <w:proofErr w:type="gramEnd"/>
            <w:r w:rsidR="00E24382" w:rsidRPr="00FD4156">
              <w:rPr>
                <w:rFonts w:ascii="Gill Sans MT" w:hAnsi="Gill Sans MT"/>
              </w:rPr>
              <w:t xml:space="preserve"> e del Manuale dell’</w:t>
            </w:r>
            <w:proofErr w:type="spellStart"/>
            <w:r w:rsidR="00E24382" w:rsidRPr="00FD4156">
              <w:rPr>
                <w:rFonts w:ascii="Gill Sans MT" w:hAnsi="Gill Sans MT"/>
              </w:rPr>
              <w:t>AdG</w:t>
            </w:r>
            <w:proofErr w:type="spellEnd"/>
            <w:r w:rsidR="00E24382" w:rsidRPr="00FD4156">
              <w:rPr>
                <w:rFonts w:ascii="Gill Sans MT" w:hAnsi="Gill Sans MT"/>
              </w:rPr>
              <w:t xml:space="preserve">/OOII, </w:t>
            </w:r>
          </w:p>
          <w:p w14:paraId="67B62CC4" w14:textId="2E97CF4C" w:rsidR="00E24382" w:rsidRPr="00FD4156" w:rsidRDefault="00577A07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S</w:t>
            </w:r>
            <w:r w:rsidR="0017641C" w:rsidRPr="00FD4156">
              <w:rPr>
                <w:rFonts w:ascii="Gill Sans MT" w:hAnsi="Gill Sans MT"/>
              </w:rPr>
              <w:t>istema ARACHNE</w:t>
            </w:r>
            <w:r w:rsidR="00E24382" w:rsidRPr="00FD4156">
              <w:rPr>
                <w:rFonts w:ascii="Gill Sans MT" w:hAnsi="Gill Sans MT"/>
              </w:rPr>
              <w:t>;</w:t>
            </w:r>
          </w:p>
          <w:p w14:paraId="3F31C1DD" w14:textId="10F85ACC" w:rsidR="0017641C" w:rsidRPr="00FD4156" w:rsidRDefault="0017641C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Documenti verifiche su ARACHNE e diffusione delle rilevazioni di cartellini rossi al personale</w:t>
            </w:r>
            <w:r w:rsidR="00E24382" w:rsidRPr="00FD4156">
              <w:rPr>
                <w:rFonts w:ascii="Gill Sans MT" w:hAnsi="Gill Sans MT"/>
              </w:rPr>
              <w:t>;</w:t>
            </w:r>
          </w:p>
          <w:p w14:paraId="04A10D27" w14:textId="5B699D80" w:rsidR="00E24382" w:rsidRPr="00FD4156" w:rsidRDefault="00E24382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Documenti di controllo di I livello su beneficiari per i quali sono stati rilevati indicatori di rischio potenziale di frode</w:t>
            </w:r>
          </w:p>
          <w:p w14:paraId="3B3FD41B" w14:textId="1B6A8E98" w:rsidR="00226925" w:rsidRPr="00FD4156" w:rsidRDefault="00577A07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Determina istituzione del</w:t>
            </w:r>
            <w:r w:rsidR="00E24382" w:rsidRPr="00FD4156">
              <w:rPr>
                <w:rFonts w:ascii="Gill Sans MT" w:hAnsi="Gill Sans MT"/>
              </w:rPr>
              <w:t xml:space="preserve"> </w:t>
            </w:r>
            <w:r w:rsidR="0017641C" w:rsidRPr="00FD4156">
              <w:rPr>
                <w:rFonts w:ascii="Gill Sans MT" w:hAnsi="Gill Sans MT"/>
              </w:rPr>
              <w:t>Gruppo di autovalutazione del rischio frode</w:t>
            </w:r>
            <w:r w:rsidR="00E24382" w:rsidRPr="00FD4156">
              <w:rPr>
                <w:rFonts w:ascii="Gill Sans MT" w:hAnsi="Gill Sans MT"/>
              </w:rPr>
              <w:t xml:space="preserve"> (GDA),</w:t>
            </w:r>
            <w:r w:rsidRPr="00FD4156">
              <w:rPr>
                <w:rFonts w:ascii="Gill Sans MT" w:hAnsi="Gill Sans MT"/>
              </w:rPr>
              <w:t xml:space="preserve"> e successive </w:t>
            </w:r>
            <w:proofErr w:type="spellStart"/>
            <w:r w:rsidRPr="00FD4156">
              <w:rPr>
                <w:rFonts w:ascii="Gill Sans MT" w:hAnsi="Gill Sans MT"/>
              </w:rPr>
              <w:t>Determine</w:t>
            </w:r>
            <w:proofErr w:type="spellEnd"/>
            <w:r w:rsidRPr="00FD4156">
              <w:rPr>
                <w:rFonts w:ascii="Gill Sans MT" w:hAnsi="Gill Sans MT"/>
              </w:rPr>
              <w:t xml:space="preserve"> di modifica</w:t>
            </w:r>
            <w:r w:rsidR="00E24382" w:rsidRPr="00FD4156">
              <w:rPr>
                <w:rFonts w:ascii="Gill Sans MT" w:hAnsi="Gill Sans MT"/>
              </w:rPr>
              <w:t xml:space="preserve"> con il progressivo coinvolgimento di </w:t>
            </w:r>
            <w:r w:rsidR="00E24382" w:rsidRPr="00FD4156">
              <w:rPr>
                <w:rFonts w:ascii="Gill Sans MT" w:hAnsi="Gill Sans MT"/>
              </w:rPr>
              <w:lastRenderedPageBreak/>
              <w:t xml:space="preserve">nuovi soggetti nel sistema di </w:t>
            </w:r>
            <w:proofErr w:type="spellStart"/>
            <w:r w:rsidR="00E24382" w:rsidRPr="00FD4156">
              <w:rPr>
                <w:rFonts w:ascii="Gill Sans MT" w:hAnsi="Gill Sans MT"/>
              </w:rPr>
              <w:t>governance</w:t>
            </w:r>
            <w:proofErr w:type="spellEnd"/>
            <w:r w:rsidR="00E24382" w:rsidRPr="00FD4156">
              <w:rPr>
                <w:rFonts w:ascii="Gill Sans MT" w:hAnsi="Gill Sans MT"/>
              </w:rPr>
              <w:t xml:space="preserve"> del P</w:t>
            </w:r>
            <w:r w:rsidR="00F254B1" w:rsidRPr="00FD4156">
              <w:rPr>
                <w:rFonts w:ascii="Gill Sans MT" w:hAnsi="Gill Sans MT"/>
              </w:rPr>
              <w:t>R</w:t>
            </w:r>
            <w:r w:rsidR="00226925" w:rsidRPr="00FD4156">
              <w:rPr>
                <w:rFonts w:ascii="Gill Sans MT" w:hAnsi="Gill Sans MT"/>
              </w:rPr>
              <w:t>;</w:t>
            </w:r>
          </w:p>
          <w:p w14:paraId="56BDBA28" w14:textId="5C6C49CA" w:rsidR="0017641C" w:rsidRPr="00FD4156" w:rsidRDefault="0017641C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Autovalutazione annuale del rischio frode</w:t>
            </w:r>
            <w:r w:rsidR="00226925" w:rsidRPr="00FD4156">
              <w:rPr>
                <w:rFonts w:ascii="Gill Sans MT" w:hAnsi="Gill Sans MT"/>
              </w:rPr>
              <w:t xml:space="preserve"> (convocazioni, verbali delle sedute del gruppo e esercizio autovalutazione approvato dal gruppo e approvato con Determinazione Dirigenziale)</w:t>
            </w:r>
            <w:r w:rsidRPr="00FD4156">
              <w:rPr>
                <w:rFonts w:ascii="Gill Sans MT" w:hAnsi="Gill Sans MT"/>
              </w:rPr>
              <w:t xml:space="preserve"> </w:t>
            </w:r>
          </w:p>
          <w:p w14:paraId="0F6558C9" w14:textId="67CE15DC" w:rsidR="00532B47" w:rsidRPr="00FD4156" w:rsidRDefault="00577A07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 xml:space="preserve">Schede </w:t>
            </w:r>
            <w:r w:rsidR="00E01047" w:rsidRPr="00FD4156">
              <w:rPr>
                <w:rFonts w:ascii="Gill Sans MT" w:hAnsi="Gill Sans MT"/>
              </w:rPr>
              <w:t>OLAF: segnalazione</w:t>
            </w:r>
            <w:r w:rsidR="0017641C" w:rsidRPr="00FD4156">
              <w:rPr>
                <w:rFonts w:ascii="Gill Sans MT" w:hAnsi="Gill Sans MT"/>
              </w:rPr>
              <w:t xml:space="preserve"> casi di irregolarità e frodi sul sistema IMS </w:t>
            </w:r>
          </w:p>
          <w:p w14:paraId="12F5D88F" w14:textId="3A27E184" w:rsidR="00532B47" w:rsidRPr="00FD4156" w:rsidRDefault="00577A07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B</w:t>
            </w:r>
            <w:r w:rsidR="00532B47" w:rsidRPr="00FD4156">
              <w:rPr>
                <w:rFonts w:ascii="Gill Sans MT" w:hAnsi="Gill Sans MT"/>
              </w:rPr>
              <w:t>anche dati interne</w:t>
            </w:r>
            <w:r w:rsidRPr="00FD4156">
              <w:rPr>
                <w:rFonts w:ascii="Gill Sans MT" w:hAnsi="Gill Sans MT"/>
              </w:rPr>
              <w:t xml:space="preserve"> per il trattamento organizzato dei contenziosi</w:t>
            </w:r>
            <w:r w:rsidR="00532B47" w:rsidRPr="00FD4156">
              <w:rPr>
                <w:rFonts w:ascii="Gill Sans MT" w:hAnsi="Gill Sans MT"/>
              </w:rPr>
              <w:t>;</w:t>
            </w:r>
          </w:p>
          <w:p w14:paraId="4B2CE852" w14:textId="7D7AECD6" w:rsidR="00532B47" w:rsidRPr="00FD4156" w:rsidRDefault="00532B47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 xml:space="preserve">Comunicazioni con il coordinamento nazionale e con MEF-IGRUEE in materia di </w:t>
            </w:r>
            <w:r w:rsidR="00354FB4" w:rsidRPr="00FD4156">
              <w:rPr>
                <w:rFonts w:ascii="Gill Sans MT" w:hAnsi="Gill Sans MT"/>
              </w:rPr>
              <w:t>istituzione</w:t>
            </w:r>
            <w:r w:rsidRPr="00FD4156">
              <w:rPr>
                <w:rFonts w:ascii="Gill Sans MT" w:hAnsi="Gill Sans MT"/>
              </w:rPr>
              <w:t xml:space="preserve"> di </w:t>
            </w:r>
            <w:r w:rsidR="00354FB4" w:rsidRPr="00FD4156">
              <w:rPr>
                <w:rFonts w:ascii="Gill Sans MT" w:hAnsi="Gill Sans MT"/>
              </w:rPr>
              <w:t>misure</w:t>
            </w:r>
            <w:r w:rsidRPr="00FD4156">
              <w:rPr>
                <w:rFonts w:ascii="Gill Sans MT" w:hAnsi="Gill Sans MT"/>
              </w:rPr>
              <w:t xml:space="preserve"> antifrode e di </w:t>
            </w:r>
            <w:r w:rsidR="00354FB4" w:rsidRPr="00FD4156">
              <w:rPr>
                <w:rFonts w:ascii="Gill Sans MT" w:hAnsi="Gill Sans MT"/>
              </w:rPr>
              <w:t>utilizzo</w:t>
            </w:r>
            <w:r w:rsidRPr="00FD4156">
              <w:rPr>
                <w:rFonts w:ascii="Gill Sans MT" w:hAnsi="Gill Sans MT"/>
              </w:rPr>
              <w:t xml:space="preserve"> del sistema ARACHNE</w:t>
            </w:r>
          </w:p>
          <w:p w14:paraId="083D80EB" w14:textId="74668F64" w:rsidR="00532B47" w:rsidRPr="00FD4156" w:rsidRDefault="00354FB4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Materiale</w:t>
            </w:r>
            <w:r w:rsidR="00532B47" w:rsidRPr="00FD4156">
              <w:rPr>
                <w:rFonts w:ascii="Gill Sans MT" w:hAnsi="Gill Sans MT"/>
              </w:rPr>
              <w:t xml:space="preserve"> di partecipazione agli incontri nazionali e del </w:t>
            </w:r>
            <w:r w:rsidRPr="00FD4156">
              <w:rPr>
                <w:rFonts w:ascii="Gill Sans MT" w:hAnsi="Gill Sans MT"/>
              </w:rPr>
              <w:t>coordinamento</w:t>
            </w:r>
          </w:p>
          <w:p w14:paraId="757A216A" w14:textId="77777777" w:rsidR="0017641C" w:rsidRPr="00FD4156" w:rsidRDefault="0017641C" w:rsidP="008B333C">
            <w:pPr>
              <w:pStyle w:val="Paragrafoelenco"/>
              <w:rPr>
                <w:rFonts w:ascii="Gill Sans MT" w:hAnsi="Gill Sans MT"/>
              </w:rPr>
            </w:pPr>
          </w:p>
        </w:tc>
      </w:tr>
      <w:tr w:rsidR="00AC7C2B" w:rsidRPr="00FD4156" w14:paraId="4A902E50" w14:textId="77777777" w:rsidTr="008B333C">
        <w:tc>
          <w:tcPr>
            <w:tcW w:w="1107" w:type="pct"/>
          </w:tcPr>
          <w:p w14:paraId="66FC579E" w14:textId="680393E8" w:rsidR="00AC7C2B" w:rsidRPr="00FD4156" w:rsidRDefault="009A0AC9" w:rsidP="008B333C">
            <w:pPr>
              <w:keepNext/>
              <w:tabs>
                <w:tab w:val="left" w:pos="709"/>
              </w:tabs>
              <w:spacing w:before="120" w:after="240"/>
              <w:jc w:val="both"/>
              <w:outlineLvl w:val="2"/>
              <w:rPr>
                <w:rFonts w:ascii="Gill Sans MT" w:eastAsia="Times New Roman" w:hAnsi="Gill Sans MT"/>
                <w:b/>
                <w:bCs/>
                <w:lang w:eastAsia="cs-CZ"/>
              </w:rPr>
            </w:pPr>
            <w:r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lastRenderedPageBreak/>
              <w:t xml:space="preserve">1.6 </w:t>
            </w:r>
            <w:r w:rsidR="00806D1B" w:rsidRPr="00FD4156">
              <w:rPr>
                <w:rFonts w:ascii="Gill Sans MT" w:eastAsia="Times New Roman" w:hAnsi="Gill Sans MT"/>
                <w:b/>
                <w:bCs/>
                <w:lang w:eastAsia="cs-CZ"/>
              </w:rPr>
              <w:t>Di non essere a conoscenza di alcuna informazione riservata in termini di reputazione relativa all'attuazione del programma</w:t>
            </w:r>
          </w:p>
        </w:tc>
        <w:tc>
          <w:tcPr>
            <w:tcW w:w="1356" w:type="pct"/>
          </w:tcPr>
          <w:p w14:paraId="5383D265" w14:textId="115134E2" w:rsidR="00AC7C2B" w:rsidRPr="00FD4156" w:rsidRDefault="007A45FB" w:rsidP="008B333C">
            <w:pPr>
              <w:widowControl w:val="0"/>
              <w:overflowPunct w:val="0"/>
              <w:adjustRightInd w:val="0"/>
              <w:spacing w:before="120"/>
              <w:jc w:val="both"/>
              <w:rPr>
                <w:rFonts w:ascii="Gill Sans MT" w:eastAsia="Times New Roman" w:hAnsi="Gill Sans MT"/>
                <w:i/>
                <w:iCs/>
                <w:lang w:eastAsia="en-GB"/>
              </w:rPr>
            </w:pPr>
            <w:r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L</w:t>
            </w:r>
            <w:r w:rsidR="00AC7C2B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’</w:t>
            </w:r>
            <w:proofErr w:type="spellStart"/>
            <w:r w:rsidR="00AC7C2B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AdG</w:t>
            </w:r>
            <w:proofErr w:type="spellEnd"/>
            <w:r w:rsidR="00AC7C2B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 xml:space="preserve"> </w:t>
            </w:r>
            <w:r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comunica e</w:t>
            </w:r>
            <w:r w:rsidR="00875616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 xml:space="preserve"> </w:t>
            </w:r>
            <w:r w:rsidR="00AC7C2B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condivi</w:t>
            </w:r>
            <w:r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>de</w:t>
            </w:r>
            <w:r w:rsidR="00AC7C2B" w:rsidRPr="00FD4156">
              <w:rPr>
                <w:rFonts w:ascii="Gill Sans MT" w:eastAsia="Times New Roman" w:hAnsi="Gill Sans MT"/>
                <w:i/>
                <w:iCs/>
                <w:lang w:eastAsia="en-GB"/>
              </w:rPr>
              <w:t xml:space="preserve"> tutte le informazioni pertinenti a sua disposizione con le autorità responsabili del programma, i servizi nazionali competenti per le indagini di frode, i servizi della Commissione incaricati dei Fondi SIE e, se del caso, l'OLAF. Questo include informazioni legate alle carenze individuate nei Si.Ge.CO., irregolarità o sospetti di frode o corruzione.</w:t>
            </w:r>
          </w:p>
          <w:p w14:paraId="79BA459A" w14:textId="77777777" w:rsidR="00AC7C2B" w:rsidRPr="00FD4156" w:rsidRDefault="00AC7C2B" w:rsidP="008B333C">
            <w:pPr>
              <w:autoSpaceDE w:val="0"/>
              <w:autoSpaceDN w:val="0"/>
              <w:adjustRightInd w:val="0"/>
              <w:jc w:val="both"/>
              <w:rPr>
                <w:rFonts w:ascii="Gill Sans MT" w:eastAsia="Times New Roman" w:hAnsi="Gill Sans MT"/>
                <w:lang w:eastAsia="en-GB"/>
              </w:rPr>
            </w:pPr>
          </w:p>
        </w:tc>
        <w:tc>
          <w:tcPr>
            <w:tcW w:w="1226" w:type="pct"/>
          </w:tcPr>
          <w:p w14:paraId="7A0D12C9" w14:textId="77777777" w:rsidR="00AC7C2B" w:rsidRPr="00FD4156" w:rsidRDefault="00AC7C2B" w:rsidP="008B333C">
            <w:pPr>
              <w:rPr>
                <w:rFonts w:ascii="Gill Sans MT" w:eastAsia="Times New Roman" w:hAnsi="Gill Sans MT"/>
                <w:lang w:eastAsia="cs-CZ"/>
              </w:rPr>
            </w:pPr>
          </w:p>
        </w:tc>
        <w:tc>
          <w:tcPr>
            <w:tcW w:w="1311" w:type="pct"/>
          </w:tcPr>
          <w:p w14:paraId="032B4DE1" w14:textId="3E9DED92" w:rsidR="00AC7C2B" w:rsidRPr="00FD4156" w:rsidRDefault="00AC7C2B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>Segnalazione casi di irregolarità e frodi sul sistema IMS (schede OLAF)</w:t>
            </w:r>
            <w:r w:rsidR="009E158D" w:rsidRPr="00FD4156">
              <w:rPr>
                <w:rFonts w:ascii="Gill Sans MT" w:hAnsi="Gill Sans MT"/>
              </w:rPr>
              <w:t>;</w:t>
            </w:r>
          </w:p>
          <w:p w14:paraId="6168173F" w14:textId="281BE0E6" w:rsidR="009E158D" w:rsidRPr="00FD4156" w:rsidRDefault="009E158D" w:rsidP="008B333C">
            <w:pPr>
              <w:pStyle w:val="Paragrafoelenco"/>
              <w:numPr>
                <w:ilvl w:val="0"/>
                <w:numId w:val="25"/>
              </w:numPr>
              <w:rPr>
                <w:rFonts w:ascii="Gill Sans MT" w:hAnsi="Gill Sans MT"/>
              </w:rPr>
            </w:pPr>
            <w:r w:rsidRPr="00FD4156">
              <w:rPr>
                <w:rFonts w:ascii="Gill Sans MT" w:hAnsi="Gill Sans MT"/>
              </w:rPr>
              <w:t xml:space="preserve">Dichiarazione di affidabilità di gestione in SFC riporta eventuali carenze del </w:t>
            </w:r>
            <w:proofErr w:type="spellStart"/>
            <w:r w:rsidRPr="00FD4156">
              <w:rPr>
                <w:rFonts w:ascii="Gill Sans MT" w:hAnsi="Gill Sans MT"/>
              </w:rPr>
              <w:t>Si.</w:t>
            </w:r>
            <w:proofErr w:type="gramStart"/>
            <w:r w:rsidRPr="00FD4156">
              <w:rPr>
                <w:rFonts w:ascii="Gill Sans MT" w:hAnsi="Gill Sans MT"/>
              </w:rPr>
              <w:t>Ge.Co</w:t>
            </w:r>
            <w:proofErr w:type="spellEnd"/>
            <w:proofErr w:type="gramEnd"/>
            <w:r w:rsidRPr="00FD4156">
              <w:rPr>
                <w:rFonts w:ascii="Gill Sans MT" w:hAnsi="Gill Sans MT"/>
              </w:rPr>
              <w:t xml:space="preserve"> e le azioni correttive intraprese</w:t>
            </w:r>
          </w:p>
          <w:p w14:paraId="2F575468" w14:textId="77777777" w:rsidR="00AC7C2B" w:rsidRPr="00FD4156" w:rsidRDefault="00AC7C2B" w:rsidP="008B333C">
            <w:pPr>
              <w:rPr>
                <w:rFonts w:ascii="Gill Sans MT" w:hAnsi="Gill Sans MT"/>
              </w:rPr>
            </w:pPr>
          </w:p>
          <w:p w14:paraId="6296B44F" w14:textId="77777777" w:rsidR="00AC7C2B" w:rsidRPr="00FD4156" w:rsidRDefault="00AC7C2B" w:rsidP="008B333C">
            <w:pPr>
              <w:rPr>
                <w:rFonts w:ascii="Gill Sans MT" w:hAnsi="Gill Sans MT"/>
              </w:rPr>
            </w:pPr>
          </w:p>
        </w:tc>
      </w:tr>
      <w:bookmarkEnd w:id="3"/>
    </w:tbl>
    <w:p w14:paraId="6058ED17" w14:textId="77777777" w:rsidR="00F6437D" w:rsidRPr="00FD4156" w:rsidRDefault="00F6437D" w:rsidP="00FE10D7">
      <w:pPr>
        <w:rPr>
          <w:rFonts w:asciiTheme="minorHAnsi" w:hAnsiTheme="minorHAnsi"/>
          <w:sz w:val="20"/>
          <w:szCs w:val="20"/>
        </w:rPr>
      </w:pPr>
    </w:p>
    <w:sectPr w:rsidR="00F6437D" w:rsidRPr="00FD4156" w:rsidSect="00C93F72">
      <w:headerReference w:type="default" r:id="rId9"/>
      <w:footerReference w:type="default" r:id="rId10"/>
      <w:pgSz w:w="16838" w:h="11906" w:orient="landscape"/>
      <w:pgMar w:top="709" w:right="1418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A1574" w14:textId="77777777" w:rsidR="003515A7" w:rsidRDefault="003515A7" w:rsidP="009127CD">
      <w:pPr>
        <w:spacing w:after="0" w:line="240" w:lineRule="auto"/>
      </w:pPr>
      <w:r>
        <w:separator/>
      </w:r>
    </w:p>
  </w:endnote>
  <w:endnote w:type="continuationSeparator" w:id="0">
    <w:p w14:paraId="7E0E2A2B" w14:textId="77777777" w:rsidR="003515A7" w:rsidRDefault="003515A7" w:rsidP="00912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2236766"/>
      <w:docPartObj>
        <w:docPartGallery w:val="Page Numbers (Bottom of Page)"/>
        <w:docPartUnique/>
      </w:docPartObj>
    </w:sdtPr>
    <w:sdtEndPr/>
    <w:sdtContent>
      <w:p w14:paraId="0746A471" w14:textId="2EDC43D8" w:rsidR="00DA4146" w:rsidRDefault="00DA4146">
        <w:pPr>
          <w:pStyle w:val="Pidipagina"/>
          <w:jc w:val="center"/>
        </w:pPr>
      </w:p>
      <w:p w14:paraId="3C1F3C5F" w14:textId="2516CA32" w:rsidR="00DA4146" w:rsidRDefault="00DA414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2A1">
          <w:rPr>
            <w:noProof/>
          </w:rPr>
          <w:t>2</w:t>
        </w:r>
        <w:r>
          <w:fldChar w:fldCharType="end"/>
        </w:r>
      </w:p>
    </w:sdtContent>
  </w:sdt>
  <w:p w14:paraId="155BE0A1" w14:textId="77777777" w:rsidR="00DA4146" w:rsidRPr="006177B4" w:rsidRDefault="00DA4146" w:rsidP="006177B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E7663" w14:textId="77777777" w:rsidR="003515A7" w:rsidRDefault="003515A7" w:rsidP="009127CD">
      <w:pPr>
        <w:spacing w:after="0" w:line="240" w:lineRule="auto"/>
      </w:pPr>
      <w:r>
        <w:separator/>
      </w:r>
    </w:p>
  </w:footnote>
  <w:footnote w:type="continuationSeparator" w:id="0">
    <w:p w14:paraId="75C4FC2F" w14:textId="77777777" w:rsidR="003515A7" w:rsidRDefault="003515A7" w:rsidP="00912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925CE" w14:textId="190C1299" w:rsidR="008B333C" w:rsidRDefault="008B333C" w:rsidP="008B333C">
    <w:pPr>
      <w:pStyle w:val="Intestazione"/>
    </w:pPr>
    <w:r w:rsidRPr="00A8777F">
      <w:rPr>
        <w:rFonts w:ascii="Gill Sans MT" w:hAnsi="Gill Sans MT" w:cs="Arial Unicode MS"/>
        <w:b/>
        <w:caps/>
        <w:noProof/>
        <w:color w:val="943634"/>
        <w:lang w:eastAsia="it-IT"/>
      </w:rPr>
      <w:drawing>
        <wp:inline distT="0" distB="0" distL="0" distR="0" wp14:anchorId="739AFA36" wp14:editId="0161FF44">
          <wp:extent cx="9048902" cy="504190"/>
          <wp:effectExtent l="0" t="0" r="0" b="0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02446" cy="518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32449B" w14:textId="7E68176C" w:rsidR="008B333C" w:rsidRDefault="008B333C" w:rsidP="008B333C">
    <w:pPr>
      <w:pStyle w:val="Intestazione"/>
    </w:pPr>
  </w:p>
  <w:p w14:paraId="764DB604" w14:textId="77777777" w:rsidR="008B333C" w:rsidRPr="00751132" w:rsidRDefault="008B333C" w:rsidP="008B333C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751132">
      <w:rPr>
        <w:rFonts w:ascii="Gill Sans MT" w:hAnsi="Gill Sans MT"/>
        <w:sz w:val="18"/>
        <w:szCs w:val="18"/>
      </w:rPr>
      <w:t>Programma Fondo sociale Europeo PLUS (FSE+) 2021-2027</w:t>
    </w:r>
  </w:p>
  <w:p w14:paraId="7A579466" w14:textId="77777777" w:rsidR="008B333C" w:rsidRPr="008B333C" w:rsidRDefault="008B333C" w:rsidP="008B333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7C88"/>
    <w:multiLevelType w:val="hybridMultilevel"/>
    <w:tmpl w:val="65946D7E"/>
    <w:lvl w:ilvl="0" w:tplc="0410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" w15:restartNumberingAfterBreak="0">
    <w:nsid w:val="01C6374D"/>
    <w:multiLevelType w:val="hybridMultilevel"/>
    <w:tmpl w:val="9CCA5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E2FFD"/>
    <w:multiLevelType w:val="hybridMultilevel"/>
    <w:tmpl w:val="D4B0ED6C"/>
    <w:lvl w:ilvl="0" w:tplc="1C52BFB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b w:val="0"/>
        <w:i w:val="0"/>
        <w:color w:val="auto"/>
        <w:sz w:val="20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4511E"/>
    <w:multiLevelType w:val="hybridMultilevel"/>
    <w:tmpl w:val="40765186"/>
    <w:lvl w:ilvl="0" w:tplc="32A69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E086B"/>
    <w:multiLevelType w:val="hybridMultilevel"/>
    <w:tmpl w:val="219E1320"/>
    <w:lvl w:ilvl="0" w:tplc="32A69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92478"/>
    <w:multiLevelType w:val="multilevel"/>
    <w:tmpl w:val="737E1E7E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B2C5AAE"/>
    <w:multiLevelType w:val="hybridMultilevel"/>
    <w:tmpl w:val="025E11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867CC"/>
    <w:multiLevelType w:val="hybridMultilevel"/>
    <w:tmpl w:val="EBEE8C20"/>
    <w:lvl w:ilvl="0" w:tplc="EBF0EAC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C59A3"/>
    <w:multiLevelType w:val="hybridMultilevel"/>
    <w:tmpl w:val="216A6A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80276"/>
    <w:multiLevelType w:val="hybridMultilevel"/>
    <w:tmpl w:val="A8A09026"/>
    <w:lvl w:ilvl="0" w:tplc="68C4C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41C53"/>
    <w:multiLevelType w:val="hybridMultilevel"/>
    <w:tmpl w:val="C5002156"/>
    <w:lvl w:ilvl="0" w:tplc="32A69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916EF"/>
    <w:multiLevelType w:val="hybridMultilevel"/>
    <w:tmpl w:val="F86044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C78B8"/>
    <w:multiLevelType w:val="multilevel"/>
    <w:tmpl w:val="4F5C11A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b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13" w15:restartNumberingAfterBreak="0">
    <w:nsid w:val="2025547F"/>
    <w:multiLevelType w:val="hybridMultilevel"/>
    <w:tmpl w:val="B2723B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767C5"/>
    <w:multiLevelType w:val="hybridMultilevel"/>
    <w:tmpl w:val="7038765C"/>
    <w:lvl w:ilvl="0" w:tplc="EF786B44">
      <w:start w:val="25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B7430F"/>
    <w:multiLevelType w:val="hybridMultilevel"/>
    <w:tmpl w:val="CC9AB3F6"/>
    <w:lvl w:ilvl="0" w:tplc="32A69372">
      <w:start w:val="1"/>
      <w:numFmt w:val="bullet"/>
      <w:lvlText w:val="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2E4B3D98"/>
    <w:multiLevelType w:val="hybridMultilevel"/>
    <w:tmpl w:val="2748728C"/>
    <w:lvl w:ilvl="0" w:tplc="32A69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33B43"/>
    <w:multiLevelType w:val="hybridMultilevel"/>
    <w:tmpl w:val="763C64C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2F579F"/>
    <w:multiLevelType w:val="multilevel"/>
    <w:tmpl w:val="6A327400"/>
    <w:lvl w:ilvl="0">
      <w:start w:val="2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A661354"/>
    <w:multiLevelType w:val="hybridMultilevel"/>
    <w:tmpl w:val="474ED36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045BE"/>
    <w:multiLevelType w:val="hybridMultilevel"/>
    <w:tmpl w:val="8918E10E"/>
    <w:lvl w:ilvl="0" w:tplc="EF786B44">
      <w:start w:val="25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EB6248"/>
    <w:multiLevelType w:val="hybridMultilevel"/>
    <w:tmpl w:val="725A8334"/>
    <w:lvl w:ilvl="0" w:tplc="8482E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F166E"/>
    <w:multiLevelType w:val="hybridMultilevel"/>
    <w:tmpl w:val="4DA2B6BC"/>
    <w:lvl w:ilvl="0" w:tplc="C68C76AE">
      <w:start w:val="5"/>
      <w:numFmt w:val="bullet"/>
      <w:lvlText w:val="□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91692C"/>
    <w:multiLevelType w:val="hybridMultilevel"/>
    <w:tmpl w:val="19B0FE84"/>
    <w:lvl w:ilvl="0" w:tplc="0410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4C6123"/>
    <w:multiLevelType w:val="hybridMultilevel"/>
    <w:tmpl w:val="8DC8B1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11D48"/>
    <w:multiLevelType w:val="hybridMultilevel"/>
    <w:tmpl w:val="28BC0D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C0F20"/>
    <w:multiLevelType w:val="hybridMultilevel"/>
    <w:tmpl w:val="F4A4D5A8"/>
    <w:lvl w:ilvl="0" w:tplc="32A69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590968"/>
    <w:multiLevelType w:val="hybridMultilevel"/>
    <w:tmpl w:val="1ED2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E59F5"/>
    <w:multiLevelType w:val="hybridMultilevel"/>
    <w:tmpl w:val="B840F9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27ADB"/>
    <w:multiLevelType w:val="multilevel"/>
    <w:tmpl w:val="0F9AF938"/>
    <w:lvl w:ilvl="0">
      <w:start w:val="2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5F7A01"/>
    <w:multiLevelType w:val="hybridMultilevel"/>
    <w:tmpl w:val="9C3668E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368350B"/>
    <w:multiLevelType w:val="hybridMultilevel"/>
    <w:tmpl w:val="39E0CD88"/>
    <w:lvl w:ilvl="0" w:tplc="32A69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D5FD0"/>
    <w:multiLevelType w:val="multilevel"/>
    <w:tmpl w:val="FA763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BB6DD8"/>
    <w:multiLevelType w:val="hybridMultilevel"/>
    <w:tmpl w:val="A75ACD0E"/>
    <w:lvl w:ilvl="0" w:tplc="32A69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2"/>
  </w:num>
  <w:num w:numId="4">
    <w:abstractNumId w:val="24"/>
  </w:num>
  <w:num w:numId="5">
    <w:abstractNumId w:val="5"/>
  </w:num>
  <w:num w:numId="6">
    <w:abstractNumId w:val="7"/>
  </w:num>
  <w:num w:numId="7">
    <w:abstractNumId w:val="27"/>
  </w:num>
  <w:num w:numId="8">
    <w:abstractNumId w:val="17"/>
  </w:num>
  <w:num w:numId="9">
    <w:abstractNumId w:val="25"/>
  </w:num>
  <w:num w:numId="10">
    <w:abstractNumId w:val="11"/>
  </w:num>
  <w:num w:numId="11">
    <w:abstractNumId w:val="8"/>
  </w:num>
  <w:num w:numId="12">
    <w:abstractNumId w:val="0"/>
  </w:num>
  <w:num w:numId="13">
    <w:abstractNumId w:val="30"/>
  </w:num>
  <w:num w:numId="14">
    <w:abstractNumId w:val="19"/>
  </w:num>
  <w:num w:numId="15">
    <w:abstractNumId w:val="20"/>
  </w:num>
  <w:num w:numId="16">
    <w:abstractNumId w:val="13"/>
  </w:num>
  <w:num w:numId="17">
    <w:abstractNumId w:val="23"/>
  </w:num>
  <w:num w:numId="18">
    <w:abstractNumId w:val="14"/>
  </w:num>
  <w:num w:numId="19">
    <w:abstractNumId w:val="31"/>
  </w:num>
  <w:num w:numId="20">
    <w:abstractNumId w:val="12"/>
  </w:num>
  <w:num w:numId="21">
    <w:abstractNumId w:val="1"/>
  </w:num>
  <w:num w:numId="22">
    <w:abstractNumId w:val="9"/>
  </w:num>
  <w:num w:numId="23">
    <w:abstractNumId w:val="26"/>
  </w:num>
  <w:num w:numId="24">
    <w:abstractNumId w:val="33"/>
  </w:num>
  <w:num w:numId="25">
    <w:abstractNumId w:val="3"/>
  </w:num>
  <w:num w:numId="26">
    <w:abstractNumId w:val="15"/>
  </w:num>
  <w:num w:numId="27">
    <w:abstractNumId w:val="4"/>
  </w:num>
  <w:num w:numId="28">
    <w:abstractNumId w:val="16"/>
  </w:num>
  <w:num w:numId="29">
    <w:abstractNumId w:val="21"/>
  </w:num>
  <w:num w:numId="30">
    <w:abstractNumId w:val="18"/>
  </w:num>
  <w:num w:numId="31">
    <w:abstractNumId w:val="29"/>
  </w:num>
  <w:num w:numId="32">
    <w:abstractNumId w:val="10"/>
  </w:num>
  <w:num w:numId="33">
    <w:abstractNumId w:val="28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9DC"/>
    <w:rsid w:val="0000322D"/>
    <w:rsid w:val="00007CBC"/>
    <w:rsid w:val="00015D79"/>
    <w:rsid w:val="000165E2"/>
    <w:rsid w:val="0002008C"/>
    <w:rsid w:val="000441C7"/>
    <w:rsid w:val="000519A4"/>
    <w:rsid w:val="00052908"/>
    <w:rsid w:val="0005569B"/>
    <w:rsid w:val="0005732C"/>
    <w:rsid w:val="00062AAC"/>
    <w:rsid w:val="00070D92"/>
    <w:rsid w:val="00070FEB"/>
    <w:rsid w:val="00074AD5"/>
    <w:rsid w:val="00094EFE"/>
    <w:rsid w:val="000A5BDD"/>
    <w:rsid w:val="000B20BF"/>
    <w:rsid w:val="000B5E70"/>
    <w:rsid w:val="000D009B"/>
    <w:rsid w:val="000D6198"/>
    <w:rsid w:val="000E4642"/>
    <w:rsid w:val="000E5E34"/>
    <w:rsid w:val="001078E5"/>
    <w:rsid w:val="00107F61"/>
    <w:rsid w:val="001161A5"/>
    <w:rsid w:val="001169E6"/>
    <w:rsid w:val="00117B5E"/>
    <w:rsid w:val="00121BF5"/>
    <w:rsid w:val="00145283"/>
    <w:rsid w:val="00155BD2"/>
    <w:rsid w:val="001570A0"/>
    <w:rsid w:val="00172442"/>
    <w:rsid w:val="00172A3F"/>
    <w:rsid w:val="001754E8"/>
    <w:rsid w:val="0017641C"/>
    <w:rsid w:val="00183BFD"/>
    <w:rsid w:val="001A57AA"/>
    <w:rsid w:val="001D1C63"/>
    <w:rsid w:val="001F010F"/>
    <w:rsid w:val="001F029D"/>
    <w:rsid w:val="00200B81"/>
    <w:rsid w:val="002012E4"/>
    <w:rsid w:val="0020284C"/>
    <w:rsid w:val="00211E92"/>
    <w:rsid w:val="0021302E"/>
    <w:rsid w:val="00226925"/>
    <w:rsid w:val="00243C31"/>
    <w:rsid w:val="00244694"/>
    <w:rsid w:val="00244B3F"/>
    <w:rsid w:val="00247E2D"/>
    <w:rsid w:val="002841EC"/>
    <w:rsid w:val="00285F9D"/>
    <w:rsid w:val="0028703A"/>
    <w:rsid w:val="002905A3"/>
    <w:rsid w:val="00302F72"/>
    <w:rsid w:val="003036D2"/>
    <w:rsid w:val="00303DBC"/>
    <w:rsid w:val="00305342"/>
    <w:rsid w:val="00307C6B"/>
    <w:rsid w:val="00310A71"/>
    <w:rsid w:val="003150BF"/>
    <w:rsid w:val="0031773D"/>
    <w:rsid w:val="003271C8"/>
    <w:rsid w:val="00330F19"/>
    <w:rsid w:val="003444F2"/>
    <w:rsid w:val="003464A6"/>
    <w:rsid w:val="003515A7"/>
    <w:rsid w:val="00354375"/>
    <w:rsid w:val="00354FB4"/>
    <w:rsid w:val="003639E6"/>
    <w:rsid w:val="003818FC"/>
    <w:rsid w:val="00383752"/>
    <w:rsid w:val="00390C3C"/>
    <w:rsid w:val="003A1B50"/>
    <w:rsid w:val="003A2E1D"/>
    <w:rsid w:val="003A4479"/>
    <w:rsid w:val="003B76A1"/>
    <w:rsid w:val="003D5F55"/>
    <w:rsid w:val="003D66EB"/>
    <w:rsid w:val="003E322C"/>
    <w:rsid w:val="003E4156"/>
    <w:rsid w:val="003F2A26"/>
    <w:rsid w:val="003F7097"/>
    <w:rsid w:val="00430BF7"/>
    <w:rsid w:val="004625C8"/>
    <w:rsid w:val="0047077A"/>
    <w:rsid w:val="0049306B"/>
    <w:rsid w:val="004A378C"/>
    <w:rsid w:val="004A4E05"/>
    <w:rsid w:val="004A705C"/>
    <w:rsid w:val="004B1AF7"/>
    <w:rsid w:val="004C38E7"/>
    <w:rsid w:val="004C516C"/>
    <w:rsid w:val="004D70E6"/>
    <w:rsid w:val="004E7EE3"/>
    <w:rsid w:val="004F41F8"/>
    <w:rsid w:val="0050019E"/>
    <w:rsid w:val="0050254C"/>
    <w:rsid w:val="00505CA1"/>
    <w:rsid w:val="00507899"/>
    <w:rsid w:val="00514C58"/>
    <w:rsid w:val="00530CE1"/>
    <w:rsid w:val="00531553"/>
    <w:rsid w:val="00532B47"/>
    <w:rsid w:val="00541FD8"/>
    <w:rsid w:val="00544426"/>
    <w:rsid w:val="00544F07"/>
    <w:rsid w:val="0055417F"/>
    <w:rsid w:val="00563644"/>
    <w:rsid w:val="00566ED1"/>
    <w:rsid w:val="00570413"/>
    <w:rsid w:val="00574558"/>
    <w:rsid w:val="00577A07"/>
    <w:rsid w:val="00577A59"/>
    <w:rsid w:val="0058231A"/>
    <w:rsid w:val="005873C3"/>
    <w:rsid w:val="00591C69"/>
    <w:rsid w:val="005926EA"/>
    <w:rsid w:val="005B1504"/>
    <w:rsid w:val="005B281A"/>
    <w:rsid w:val="005B29BE"/>
    <w:rsid w:val="005B66C3"/>
    <w:rsid w:val="005C5C09"/>
    <w:rsid w:val="005C68EA"/>
    <w:rsid w:val="005C69DE"/>
    <w:rsid w:val="005E3B5D"/>
    <w:rsid w:val="005E71BD"/>
    <w:rsid w:val="005F5404"/>
    <w:rsid w:val="005F56AB"/>
    <w:rsid w:val="00600935"/>
    <w:rsid w:val="006177B4"/>
    <w:rsid w:val="00631193"/>
    <w:rsid w:val="00644EF7"/>
    <w:rsid w:val="00655433"/>
    <w:rsid w:val="006846BC"/>
    <w:rsid w:val="00687A97"/>
    <w:rsid w:val="006956EB"/>
    <w:rsid w:val="006A008E"/>
    <w:rsid w:val="006B1D04"/>
    <w:rsid w:val="006B41A8"/>
    <w:rsid w:val="006B5D62"/>
    <w:rsid w:val="006D6A35"/>
    <w:rsid w:val="006E114A"/>
    <w:rsid w:val="006E504C"/>
    <w:rsid w:val="006F1729"/>
    <w:rsid w:val="006F3403"/>
    <w:rsid w:val="0070089A"/>
    <w:rsid w:val="00700DA8"/>
    <w:rsid w:val="007153F6"/>
    <w:rsid w:val="00722100"/>
    <w:rsid w:val="007515E2"/>
    <w:rsid w:val="007760B7"/>
    <w:rsid w:val="00780582"/>
    <w:rsid w:val="00780C90"/>
    <w:rsid w:val="0078676E"/>
    <w:rsid w:val="00787617"/>
    <w:rsid w:val="00794B68"/>
    <w:rsid w:val="00794CF8"/>
    <w:rsid w:val="007A45FB"/>
    <w:rsid w:val="007D17A8"/>
    <w:rsid w:val="007D5030"/>
    <w:rsid w:val="007E67F4"/>
    <w:rsid w:val="007F6B75"/>
    <w:rsid w:val="0080052C"/>
    <w:rsid w:val="0080618E"/>
    <w:rsid w:val="00806D1B"/>
    <w:rsid w:val="0083509D"/>
    <w:rsid w:val="00842740"/>
    <w:rsid w:val="008439D8"/>
    <w:rsid w:val="008452A8"/>
    <w:rsid w:val="008539DC"/>
    <w:rsid w:val="0085713A"/>
    <w:rsid w:val="008579C7"/>
    <w:rsid w:val="00866560"/>
    <w:rsid w:val="00875616"/>
    <w:rsid w:val="00882944"/>
    <w:rsid w:val="00882B5B"/>
    <w:rsid w:val="00884478"/>
    <w:rsid w:val="008900BA"/>
    <w:rsid w:val="00890752"/>
    <w:rsid w:val="008A6789"/>
    <w:rsid w:val="008B08F1"/>
    <w:rsid w:val="008B333C"/>
    <w:rsid w:val="008B7522"/>
    <w:rsid w:val="008C3C79"/>
    <w:rsid w:val="008C3F3A"/>
    <w:rsid w:val="008C738D"/>
    <w:rsid w:val="008C746C"/>
    <w:rsid w:val="008D26A2"/>
    <w:rsid w:val="008D50AA"/>
    <w:rsid w:val="008D5CC9"/>
    <w:rsid w:val="008E4765"/>
    <w:rsid w:val="008F1F80"/>
    <w:rsid w:val="008F4167"/>
    <w:rsid w:val="0090090F"/>
    <w:rsid w:val="00910F2B"/>
    <w:rsid w:val="009127CD"/>
    <w:rsid w:val="0091367A"/>
    <w:rsid w:val="0091489E"/>
    <w:rsid w:val="009201D7"/>
    <w:rsid w:val="00920E3C"/>
    <w:rsid w:val="009220C1"/>
    <w:rsid w:val="00924EF3"/>
    <w:rsid w:val="009327D4"/>
    <w:rsid w:val="009377C1"/>
    <w:rsid w:val="009422A1"/>
    <w:rsid w:val="00954216"/>
    <w:rsid w:val="009602EE"/>
    <w:rsid w:val="00971939"/>
    <w:rsid w:val="00974C73"/>
    <w:rsid w:val="00983417"/>
    <w:rsid w:val="0098341D"/>
    <w:rsid w:val="00983E43"/>
    <w:rsid w:val="009937EE"/>
    <w:rsid w:val="0099538B"/>
    <w:rsid w:val="009A0778"/>
    <w:rsid w:val="009A0AC9"/>
    <w:rsid w:val="009A349D"/>
    <w:rsid w:val="009A457E"/>
    <w:rsid w:val="009C18AF"/>
    <w:rsid w:val="009D51B0"/>
    <w:rsid w:val="009E158D"/>
    <w:rsid w:val="009E5CBE"/>
    <w:rsid w:val="00A05472"/>
    <w:rsid w:val="00A05953"/>
    <w:rsid w:val="00A10CD4"/>
    <w:rsid w:val="00A14865"/>
    <w:rsid w:val="00A15DDE"/>
    <w:rsid w:val="00A24518"/>
    <w:rsid w:val="00A45EF8"/>
    <w:rsid w:val="00A50C70"/>
    <w:rsid w:val="00A576EF"/>
    <w:rsid w:val="00A678AA"/>
    <w:rsid w:val="00A77C57"/>
    <w:rsid w:val="00A8489A"/>
    <w:rsid w:val="00A905EB"/>
    <w:rsid w:val="00A92571"/>
    <w:rsid w:val="00A943B8"/>
    <w:rsid w:val="00A95CF2"/>
    <w:rsid w:val="00AA4A98"/>
    <w:rsid w:val="00AA6DF8"/>
    <w:rsid w:val="00AA7584"/>
    <w:rsid w:val="00AB5BFD"/>
    <w:rsid w:val="00AC7C2B"/>
    <w:rsid w:val="00AD0631"/>
    <w:rsid w:val="00AD2C23"/>
    <w:rsid w:val="00AD2CB0"/>
    <w:rsid w:val="00B11DA7"/>
    <w:rsid w:val="00B14B62"/>
    <w:rsid w:val="00B20C41"/>
    <w:rsid w:val="00B21774"/>
    <w:rsid w:val="00B2735E"/>
    <w:rsid w:val="00B37C02"/>
    <w:rsid w:val="00B47FE1"/>
    <w:rsid w:val="00B558C4"/>
    <w:rsid w:val="00B55F44"/>
    <w:rsid w:val="00B60C45"/>
    <w:rsid w:val="00B66257"/>
    <w:rsid w:val="00B70FA0"/>
    <w:rsid w:val="00B811CF"/>
    <w:rsid w:val="00B874B1"/>
    <w:rsid w:val="00BA2F71"/>
    <w:rsid w:val="00BB2129"/>
    <w:rsid w:val="00BC265A"/>
    <w:rsid w:val="00BC79B4"/>
    <w:rsid w:val="00BD6708"/>
    <w:rsid w:val="00BF0F54"/>
    <w:rsid w:val="00BF5D2A"/>
    <w:rsid w:val="00BF7A4C"/>
    <w:rsid w:val="00C0314E"/>
    <w:rsid w:val="00C31DAD"/>
    <w:rsid w:val="00C3293F"/>
    <w:rsid w:val="00C57C0A"/>
    <w:rsid w:val="00C6060A"/>
    <w:rsid w:val="00C65E34"/>
    <w:rsid w:val="00C70F25"/>
    <w:rsid w:val="00C7469C"/>
    <w:rsid w:val="00C7675B"/>
    <w:rsid w:val="00C77E56"/>
    <w:rsid w:val="00C93F72"/>
    <w:rsid w:val="00CA3410"/>
    <w:rsid w:val="00CA3D1F"/>
    <w:rsid w:val="00CB7D14"/>
    <w:rsid w:val="00CC0B81"/>
    <w:rsid w:val="00CE3952"/>
    <w:rsid w:val="00CE5872"/>
    <w:rsid w:val="00CF2264"/>
    <w:rsid w:val="00D04538"/>
    <w:rsid w:val="00D07D64"/>
    <w:rsid w:val="00D11599"/>
    <w:rsid w:val="00D132D3"/>
    <w:rsid w:val="00D24599"/>
    <w:rsid w:val="00D25244"/>
    <w:rsid w:val="00D3209B"/>
    <w:rsid w:val="00D371D5"/>
    <w:rsid w:val="00D371EA"/>
    <w:rsid w:val="00D41656"/>
    <w:rsid w:val="00D45927"/>
    <w:rsid w:val="00D55AD0"/>
    <w:rsid w:val="00D567CF"/>
    <w:rsid w:val="00D64419"/>
    <w:rsid w:val="00D775F7"/>
    <w:rsid w:val="00D87437"/>
    <w:rsid w:val="00D97145"/>
    <w:rsid w:val="00DA08F5"/>
    <w:rsid w:val="00DA1D39"/>
    <w:rsid w:val="00DA4146"/>
    <w:rsid w:val="00DC6656"/>
    <w:rsid w:val="00DD31A8"/>
    <w:rsid w:val="00DE60A6"/>
    <w:rsid w:val="00DF013D"/>
    <w:rsid w:val="00DF1C9E"/>
    <w:rsid w:val="00DF325E"/>
    <w:rsid w:val="00E01047"/>
    <w:rsid w:val="00E01CA4"/>
    <w:rsid w:val="00E025D9"/>
    <w:rsid w:val="00E11B8B"/>
    <w:rsid w:val="00E11C6F"/>
    <w:rsid w:val="00E1398E"/>
    <w:rsid w:val="00E13C86"/>
    <w:rsid w:val="00E24382"/>
    <w:rsid w:val="00E344B3"/>
    <w:rsid w:val="00E36549"/>
    <w:rsid w:val="00E36811"/>
    <w:rsid w:val="00E434F7"/>
    <w:rsid w:val="00E6182E"/>
    <w:rsid w:val="00E91942"/>
    <w:rsid w:val="00E92256"/>
    <w:rsid w:val="00E929BD"/>
    <w:rsid w:val="00EA0477"/>
    <w:rsid w:val="00EA43A9"/>
    <w:rsid w:val="00EB046A"/>
    <w:rsid w:val="00EB54A9"/>
    <w:rsid w:val="00EB5EF4"/>
    <w:rsid w:val="00EC2EF9"/>
    <w:rsid w:val="00EE541D"/>
    <w:rsid w:val="00EE7844"/>
    <w:rsid w:val="00EF2FB9"/>
    <w:rsid w:val="00F073D0"/>
    <w:rsid w:val="00F21A60"/>
    <w:rsid w:val="00F254B1"/>
    <w:rsid w:val="00F31A4F"/>
    <w:rsid w:val="00F323F2"/>
    <w:rsid w:val="00F34D29"/>
    <w:rsid w:val="00F42565"/>
    <w:rsid w:val="00F54BBB"/>
    <w:rsid w:val="00F63C5A"/>
    <w:rsid w:val="00F6437D"/>
    <w:rsid w:val="00F6504C"/>
    <w:rsid w:val="00F71C79"/>
    <w:rsid w:val="00F75077"/>
    <w:rsid w:val="00F97A34"/>
    <w:rsid w:val="00FB307C"/>
    <w:rsid w:val="00FB41A8"/>
    <w:rsid w:val="00FC3FD4"/>
    <w:rsid w:val="00FC50FA"/>
    <w:rsid w:val="00FC5EE5"/>
    <w:rsid w:val="00FD4156"/>
    <w:rsid w:val="00FE10D7"/>
    <w:rsid w:val="00FE32B9"/>
    <w:rsid w:val="00FE5319"/>
    <w:rsid w:val="00FE7F9A"/>
    <w:rsid w:val="00FF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433414"/>
  <w15:docId w15:val="{DBA0FE75-06EE-4DC5-9DB7-7DCD55590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539DC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5EE5"/>
    <w:pPr>
      <w:numPr>
        <w:numId w:val="5"/>
      </w:numPr>
      <w:spacing w:after="0" w:line="240" w:lineRule="auto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FC5EE5"/>
    <w:pPr>
      <w:keepNext/>
      <w:keepLines/>
      <w:numPr>
        <w:ilvl w:val="1"/>
        <w:numId w:val="5"/>
      </w:numPr>
      <w:spacing w:before="200" w:after="0" w:line="240" w:lineRule="auto"/>
      <w:outlineLvl w:val="1"/>
    </w:pPr>
    <w:rPr>
      <w:rFonts w:eastAsia="Times New Roman"/>
      <w:bCs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FC5EE5"/>
    <w:pPr>
      <w:keepNext/>
      <w:keepLines/>
      <w:numPr>
        <w:ilvl w:val="2"/>
        <w:numId w:val="5"/>
      </w:numPr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FC5EE5"/>
    <w:pPr>
      <w:keepNext/>
      <w:keepLines/>
      <w:numPr>
        <w:ilvl w:val="3"/>
        <w:numId w:val="5"/>
      </w:numPr>
      <w:spacing w:before="200" w:after="0" w:line="240" w:lineRule="auto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FC5EE5"/>
    <w:pPr>
      <w:keepNext/>
      <w:keepLines/>
      <w:numPr>
        <w:ilvl w:val="4"/>
        <w:numId w:val="5"/>
      </w:numPr>
      <w:spacing w:before="200" w:after="0" w:line="240" w:lineRule="auto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FC5EE5"/>
    <w:pPr>
      <w:keepNext/>
      <w:keepLines/>
      <w:numPr>
        <w:ilvl w:val="5"/>
        <w:numId w:val="5"/>
      </w:numPr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FC5EE5"/>
    <w:pPr>
      <w:keepNext/>
      <w:keepLines/>
      <w:numPr>
        <w:ilvl w:val="6"/>
        <w:numId w:val="5"/>
      </w:numPr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FC5EE5"/>
    <w:pPr>
      <w:keepNext/>
      <w:keepLines/>
      <w:numPr>
        <w:ilvl w:val="7"/>
        <w:numId w:val="5"/>
      </w:numPr>
      <w:spacing w:before="200" w:after="0" w:line="240" w:lineRule="auto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FC5EE5"/>
    <w:pPr>
      <w:keepNext/>
      <w:keepLines/>
      <w:numPr>
        <w:ilvl w:val="8"/>
        <w:numId w:val="5"/>
      </w:numPr>
      <w:spacing w:before="200" w:after="0" w:line="240" w:lineRule="auto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539DC"/>
    <w:pPr>
      <w:ind w:left="720"/>
      <w:contextualSpacing/>
    </w:pPr>
  </w:style>
  <w:style w:type="table" w:styleId="Grigliatabella">
    <w:name w:val="Table Grid"/>
    <w:basedOn w:val="Tabellanormale"/>
    <w:uiPriority w:val="59"/>
    <w:rsid w:val="00853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853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853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9127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9127CD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9127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27CD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2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27CD"/>
    <w:rPr>
      <w:rFonts w:ascii="Tahoma" w:eastAsia="Calibri" w:hAnsi="Tahoma" w:cs="Tahoma"/>
      <w:sz w:val="16"/>
      <w:szCs w:val="16"/>
    </w:rPr>
  </w:style>
  <w:style w:type="paragraph" w:styleId="Nessunaspaziatura">
    <w:name w:val="No Spacing"/>
    <w:link w:val="NessunaspaziaturaCarattere"/>
    <w:uiPriority w:val="1"/>
    <w:qFormat/>
    <w:rsid w:val="00983E43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983E43"/>
    <w:rPr>
      <w:rFonts w:eastAsiaTheme="minorEastAsia"/>
      <w:lang w:eastAsia="it-IT"/>
    </w:rPr>
  </w:style>
  <w:style w:type="table" w:customStyle="1" w:styleId="Grigliatabella4">
    <w:name w:val="Griglia tabella4"/>
    <w:basedOn w:val="Tabellanormale"/>
    <w:next w:val="Grigliatabella"/>
    <w:rsid w:val="00644E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857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47077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C5EE5"/>
    <w:rPr>
      <w:rFonts w:ascii="Calibri" w:eastAsia="Calibri" w:hAnsi="Calibri" w:cs="Times New Roman"/>
      <w:b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5EE5"/>
    <w:rPr>
      <w:rFonts w:ascii="Calibri" w:eastAsia="Times New Roman" w:hAnsi="Calibri" w:cs="Times New Roman"/>
      <w:bCs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5EE5"/>
    <w:rPr>
      <w:rFonts w:ascii="Cambria" w:eastAsia="Times New Roman" w:hAnsi="Cambria" w:cs="Times New Roman"/>
      <w:b/>
      <w:bCs/>
      <w:color w:val="4F81BD"/>
    </w:rPr>
  </w:style>
  <w:style w:type="character" w:customStyle="1" w:styleId="Titolo4Carattere">
    <w:name w:val="Titolo 4 Carattere"/>
    <w:basedOn w:val="Carpredefinitoparagrafo"/>
    <w:link w:val="Titolo4"/>
    <w:uiPriority w:val="9"/>
    <w:rsid w:val="00FC5EE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Titolo5Carattere">
    <w:name w:val="Titolo 5 Carattere"/>
    <w:basedOn w:val="Carpredefinitoparagrafo"/>
    <w:link w:val="Titolo5"/>
    <w:uiPriority w:val="9"/>
    <w:rsid w:val="00FC5EE5"/>
    <w:rPr>
      <w:rFonts w:ascii="Cambria" w:eastAsia="Times New Roman" w:hAnsi="Cambria" w:cs="Times New Roman"/>
      <w:color w:val="243F60"/>
    </w:rPr>
  </w:style>
  <w:style w:type="character" w:customStyle="1" w:styleId="Titolo6Carattere">
    <w:name w:val="Titolo 6 Carattere"/>
    <w:basedOn w:val="Carpredefinitoparagrafo"/>
    <w:link w:val="Titolo6"/>
    <w:uiPriority w:val="9"/>
    <w:rsid w:val="00FC5EE5"/>
    <w:rPr>
      <w:rFonts w:ascii="Cambria" w:eastAsia="Times New Roman" w:hAnsi="Cambria" w:cs="Times New Roman"/>
      <w:i/>
      <w:iCs/>
      <w:color w:val="243F60"/>
    </w:rPr>
  </w:style>
  <w:style w:type="character" w:customStyle="1" w:styleId="Titolo7Carattere">
    <w:name w:val="Titolo 7 Carattere"/>
    <w:basedOn w:val="Carpredefinitoparagrafo"/>
    <w:link w:val="Titolo7"/>
    <w:uiPriority w:val="9"/>
    <w:rsid w:val="00FC5EE5"/>
    <w:rPr>
      <w:rFonts w:ascii="Cambria" w:eastAsia="Times New Roman" w:hAnsi="Cambria" w:cs="Times New Roman"/>
      <w:i/>
      <w:iCs/>
      <w:color w:val="404040"/>
    </w:rPr>
  </w:style>
  <w:style w:type="character" w:customStyle="1" w:styleId="Titolo8Carattere">
    <w:name w:val="Titolo 8 Carattere"/>
    <w:basedOn w:val="Carpredefinitoparagrafo"/>
    <w:link w:val="Titolo8"/>
    <w:uiPriority w:val="9"/>
    <w:rsid w:val="00FC5EE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sid w:val="00FC5EE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Nessunelenco1">
    <w:name w:val="Nessun elenco1"/>
    <w:next w:val="Nessunelenco"/>
    <w:uiPriority w:val="99"/>
    <w:semiHidden/>
    <w:unhideWhenUsed/>
    <w:rsid w:val="00FC5EE5"/>
  </w:style>
  <w:style w:type="paragraph" w:styleId="NormaleWeb">
    <w:name w:val="Normal (Web)"/>
    <w:basedOn w:val="Normale"/>
    <w:uiPriority w:val="99"/>
    <w:semiHidden/>
    <w:unhideWhenUsed/>
    <w:rsid w:val="00FC5EE5"/>
    <w:pPr>
      <w:spacing w:before="100" w:beforeAutospacing="1" w:after="100" w:afterAutospacing="1" w:line="240" w:lineRule="auto"/>
    </w:pPr>
    <w:rPr>
      <w:rFonts w:ascii="Times" w:eastAsia="Times New Roman" w:hAnsi="Times"/>
      <w:sz w:val="20"/>
      <w:szCs w:val="20"/>
      <w:lang w:eastAsia="it-IT"/>
    </w:rPr>
  </w:style>
  <w:style w:type="table" w:customStyle="1" w:styleId="Grigliatabella5">
    <w:name w:val="Griglia tabella5"/>
    <w:basedOn w:val="Tabellanormale"/>
    <w:next w:val="Grigliatabella"/>
    <w:uiPriority w:val="59"/>
    <w:rsid w:val="00FC5EE5"/>
    <w:pPr>
      <w:spacing w:after="0" w:line="240" w:lineRule="auto"/>
    </w:pPr>
    <w:rPr>
      <w:rFonts w:eastAsia="Times New Roman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gliachiara-Colore31">
    <w:name w:val="Griglia chiara - Colore 31"/>
    <w:basedOn w:val="Normale"/>
    <w:uiPriority w:val="34"/>
    <w:qFormat/>
    <w:rsid w:val="00FC5EE5"/>
    <w:pPr>
      <w:spacing w:after="0" w:line="240" w:lineRule="auto"/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FC5EE5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C5EE5"/>
    <w:rPr>
      <w:color w:val="800080"/>
      <w:u w:val="single"/>
    </w:rPr>
  </w:style>
  <w:style w:type="paragraph" w:customStyle="1" w:styleId="xl65">
    <w:name w:val="xl65"/>
    <w:basedOn w:val="Normale"/>
    <w:rsid w:val="00FC5EE5"/>
    <w:pPr>
      <w:shd w:val="clear" w:color="000000" w:fill="FFFFFF"/>
      <w:spacing w:before="100" w:beforeAutospacing="1" w:after="100" w:afterAutospacing="1" w:line="240" w:lineRule="auto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66">
    <w:name w:val="xl66"/>
    <w:basedOn w:val="Normale"/>
    <w:rsid w:val="00FC5EE5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67">
    <w:name w:val="xl67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/>
      <w:b/>
      <w:bCs/>
      <w:sz w:val="20"/>
      <w:szCs w:val="20"/>
      <w:lang w:eastAsia="it-IT"/>
    </w:rPr>
  </w:style>
  <w:style w:type="paragraph" w:customStyle="1" w:styleId="xl68">
    <w:name w:val="xl68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/>
      <w:b/>
      <w:bCs/>
      <w:sz w:val="20"/>
      <w:szCs w:val="20"/>
      <w:lang w:eastAsia="it-IT"/>
    </w:rPr>
  </w:style>
  <w:style w:type="paragraph" w:customStyle="1" w:styleId="xl69">
    <w:name w:val="xl69"/>
    <w:basedOn w:val="Normale"/>
    <w:rsid w:val="00FC5EE5"/>
    <w:pPr>
      <w:spacing w:before="100" w:beforeAutospacing="1" w:after="100" w:afterAutospacing="1" w:line="240" w:lineRule="auto"/>
      <w:jc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70">
    <w:name w:val="xl70"/>
    <w:basedOn w:val="Normale"/>
    <w:rsid w:val="00FC5EE5"/>
    <w:pPr>
      <w:spacing w:before="100" w:beforeAutospacing="1" w:after="100" w:afterAutospacing="1" w:line="240" w:lineRule="auto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71">
    <w:name w:val="xl71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/>
      <w:b/>
      <w:bCs/>
      <w:sz w:val="20"/>
      <w:szCs w:val="20"/>
      <w:lang w:eastAsia="it-IT"/>
    </w:rPr>
  </w:style>
  <w:style w:type="paragraph" w:customStyle="1" w:styleId="xl72">
    <w:name w:val="xl72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/>
      <w:b/>
      <w:bCs/>
      <w:sz w:val="20"/>
      <w:szCs w:val="20"/>
      <w:lang w:eastAsia="it-IT"/>
    </w:rPr>
  </w:style>
  <w:style w:type="paragraph" w:customStyle="1" w:styleId="xl73">
    <w:name w:val="xl73"/>
    <w:basedOn w:val="Normale"/>
    <w:rsid w:val="00FC5EE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/>
      <w:sz w:val="20"/>
      <w:szCs w:val="20"/>
      <w:lang w:eastAsia="it-IT"/>
    </w:rPr>
  </w:style>
  <w:style w:type="paragraph" w:customStyle="1" w:styleId="xl74">
    <w:name w:val="xl74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/>
      <w:sz w:val="20"/>
      <w:szCs w:val="20"/>
      <w:lang w:eastAsia="it-IT"/>
    </w:rPr>
  </w:style>
  <w:style w:type="paragraph" w:customStyle="1" w:styleId="xl75">
    <w:name w:val="xl75"/>
    <w:basedOn w:val="Normale"/>
    <w:rsid w:val="00FC5EE5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/>
      <w:sz w:val="20"/>
      <w:szCs w:val="20"/>
      <w:lang w:eastAsia="it-IT"/>
    </w:rPr>
  </w:style>
  <w:style w:type="paragraph" w:customStyle="1" w:styleId="xl76">
    <w:name w:val="xl76"/>
    <w:basedOn w:val="Normale"/>
    <w:rsid w:val="00FC5EE5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Cambria" w:eastAsia="Times New Roman" w:hAnsi="Cambria"/>
      <w:sz w:val="20"/>
      <w:szCs w:val="20"/>
      <w:lang w:eastAsia="it-IT"/>
    </w:rPr>
  </w:style>
  <w:style w:type="paragraph" w:customStyle="1" w:styleId="xl77">
    <w:name w:val="xl77"/>
    <w:basedOn w:val="Normale"/>
    <w:rsid w:val="00FC5EE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/>
      <w:sz w:val="20"/>
      <w:szCs w:val="20"/>
      <w:lang w:eastAsia="it-IT"/>
    </w:rPr>
  </w:style>
  <w:style w:type="paragraph" w:customStyle="1" w:styleId="xl78">
    <w:name w:val="xl78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79">
    <w:name w:val="xl79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80">
    <w:name w:val="xl80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81">
    <w:name w:val="xl81"/>
    <w:basedOn w:val="Normale"/>
    <w:rsid w:val="00FC5EE5"/>
    <w:pPr>
      <w:spacing w:before="100" w:beforeAutospacing="1" w:after="100" w:afterAutospacing="1" w:line="240" w:lineRule="auto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82">
    <w:name w:val="xl82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83">
    <w:name w:val="xl83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84">
    <w:name w:val="xl84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85">
    <w:name w:val="xl85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86">
    <w:name w:val="xl86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87">
    <w:name w:val="xl87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88">
    <w:name w:val="xl88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89">
    <w:name w:val="xl89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/>
      <w:sz w:val="20"/>
      <w:szCs w:val="20"/>
      <w:lang w:eastAsia="it-IT"/>
    </w:rPr>
  </w:style>
  <w:style w:type="paragraph" w:customStyle="1" w:styleId="xl90">
    <w:name w:val="xl90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/>
      <w:sz w:val="20"/>
      <w:szCs w:val="20"/>
      <w:lang w:eastAsia="it-IT"/>
    </w:rPr>
  </w:style>
  <w:style w:type="paragraph" w:customStyle="1" w:styleId="xl91">
    <w:name w:val="xl91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/>
      <w:sz w:val="20"/>
      <w:szCs w:val="20"/>
      <w:lang w:eastAsia="it-IT"/>
    </w:rPr>
  </w:style>
  <w:style w:type="paragraph" w:customStyle="1" w:styleId="xl92">
    <w:name w:val="xl92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/>
      <w:sz w:val="20"/>
      <w:szCs w:val="20"/>
      <w:lang w:eastAsia="it-IT"/>
    </w:rPr>
  </w:style>
  <w:style w:type="paragraph" w:customStyle="1" w:styleId="xl93">
    <w:name w:val="xl93"/>
    <w:basedOn w:val="Normale"/>
    <w:rsid w:val="00FC5E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94">
    <w:name w:val="xl94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95">
    <w:name w:val="xl95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96">
    <w:name w:val="xl96"/>
    <w:basedOn w:val="Normale"/>
    <w:rsid w:val="00FC5E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97">
    <w:name w:val="xl97"/>
    <w:basedOn w:val="Normale"/>
    <w:rsid w:val="00FC5E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98">
    <w:name w:val="xl98"/>
    <w:basedOn w:val="Normale"/>
    <w:rsid w:val="00FC5E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99">
    <w:name w:val="xl99"/>
    <w:basedOn w:val="Normale"/>
    <w:rsid w:val="00FC5E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100">
    <w:name w:val="xl100"/>
    <w:basedOn w:val="Normale"/>
    <w:rsid w:val="00FC5E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101">
    <w:name w:val="xl101"/>
    <w:basedOn w:val="Normale"/>
    <w:rsid w:val="00FC5E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102">
    <w:name w:val="xl102"/>
    <w:basedOn w:val="Normale"/>
    <w:rsid w:val="00FC5E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xl103">
    <w:name w:val="xl103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/>
      <w:sz w:val="20"/>
      <w:szCs w:val="20"/>
      <w:lang w:eastAsia="it-IT"/>
    </w:rPr>
  </w:style>
  <w:style w:type="paragraph" w:customStyle="1" w:styleId="xl104">
    <w:name w:val="xl104"/>
    <w:basedOn w:val="Normale"/>
    <w:rsid w:val="00FC5EE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/>
      <w:sz w:val="20"/>
      <w:szCs w:val="20"/>
      <w:lang w:eastAsia="it-IT"/>
    </w:rPr>
  </w:style>
  <w:style w:type="paragraph" w:customStyle="1" w:styleId="xl105">
    <w:name w:val="xl105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/>
      <w:sz w:val="20"/>
      <w:szCs w:val="20"/>
      <w:lang w:eastAsia="it-IT"/>
    </w:rPr>
  </w:style>
  <w:style w:type="paragraph" w:customStyle="1" w:styleId="xl106">
    <w:name w:val="xl106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ambria" w:eastAsia="Times New Roman" w:hAnsi="Cambria"/>
      <w:b/>
      <w:bCs/>
      <w:sz w:val="20"/>
      <w:szCs w:val="20"/>
      <w:lang w:eastAsia="it-IT"/>
    </w:rPr>
  </w:style>
  <w:style w:type="paragraph" w:customStyle="1" w:styleId="xl107">
    <w:name w:val="xl107"/>
    <w:basedOn w:val="Normale"/>
    <w:rsid w:val="00FC5E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ambria" w:eastAsia="Times New Roman" w:hAnsi="Cambria"/>
      <w:b/>
      <w:bCs/>
      <w:sz w:val="20"/>
      <w:szCs w:val="20"/>
      <w:lang w:eastAsia="it-IT"/>
    </w:rPr>
  </w:style>
  <w:style w:type="paragraph" w:customStyle="1" w:styleId="xl108">
    <w:name w:val="xl108"/>
    <w:basedOn w:val="Normale"/>
    <w:rsid w:val="00FC5EE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ambria" w:eastAsia="Times New Roman" w:hAnsi="Cambria"/>
      <w:b/>
      <w:bCs/>
      <w:sz w:val="20"/>
      <w:szCs w:val="20"/>
      <w:lang w:eastAsia="it-IT"/>
    </w:rPr>
  </w:style>
  <w:style w:type="character" w:styleId="Numeropagina">
    <w:name w:val="page number"/>
    <w:basedOn w:val="Carpredefinitoparagrafo"/>
    <w:uiPriority w:val="99"/>
    <w:semiHidden/>
    <w:unhideWhenUsed/>
    <w:rsid w:val="00FC5EE5"/>
  </w:style>
  <w:style w:type="character" w:styleId="Rimandocommento">
    <w:name w:val="annotation reference"/>
    <w:basedOn w:val="Carpredefinitoparagrafo"/>
    <w:uiPriority w:val="99"/>
    <w:semiHidden/>
    <w:unhideWhenUsed/>
    <w:rsid w:val="00007CB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07CB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07CBC"/>
    <w:rPr>
      <w:rFonts w:ascii="Calibri" w:eastAsia="Calibri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07CB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07CBC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884478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oint0number">
    <w:name w:val="Point 0 (number)"/>
    <w:basedOn w:val="Normale"/>
    <w:rsid w:val="00D567CF"/>
    <w:pPr>
      <w:numPr>
        <w:numId w:val="20"/>
      </w:numPr>
      <w:spacing w:before="120" w:after="120" w:line="240" w:lineRule="auto"/>
      <w:jc w:val="both"/>
    </w:pPr>
    <w:rPr>
      <w:rFonts w:ascii="Times New Roman" w:hAnsi="Times New Roman"/>
      <w:sz w:val="24"/>
      <w:lang w:val="en-GB"/>
    </w:rPr>
  </w:style>
  <w:style w:type="paragraph" w:customStyle="1" w:styleId="Point1number">
    <w:name w:val="Point 1 (number)"/>
    <w:basedOn w:val="Normale"/>
    <w:rsid w:val="00D567CF"/>
    <w:pPr>
      <w:numPr>
        <w:ilvl w:val="2"/>
        <w:numId w:val="20"/>
      </w:numPr>
      <w:spacing w:before="120" w:after="120" w:line="240" w:lineRule="auto"/>
      <w:jc w:val="both"/>
    </w:pPr>
    <w:rPr>
      <w:rFonts w:ascii="Times New Roman" w:hAnsi="Times New Roman"/>
      <w:sz w:val="24"/>
      <w:lang w:val="en-GB"/>
    </w:rPr>
  </w:style>
  <w:style w:type="paragraph" w:customStyle="1" w:styleId="Point2number">
    <w:name w:val="Point 2 (number)"/>
    <w:basedOn w:val="Normale"/>
    <w:rsid w:val="00D567CF"/>
    <w:pPr>
      <w:numPr>
        <w:ilvl w:val="4"/>
        <w:numId w:val="20"/>
      </w:numPr>
      <w:spacing w:before="120" w:after="120" w:line="240" w:lineRule="auto"/>
      <w:jc w:val="both"/>
    </w:pPr>
    <w:rPr>
      <w:rFonts w:ascii="Times New Roman" w:hAnsi="Times New Roman"/>
      <w:sz w:val="24"/>
      <w:lang w:val="en-GB"/>
    </w:rPr>
  </w:style>
  <w:style w:type="paragraph" w:customStyle="1" w:styleId="Point3number">
    <w:name w:val="Point 3 (number)"/>
    <w:basedOn w:val="Normale"/>
    <w:rsid w:val="00D567CF"/>
    <w:pPr>
      <w:numPr>
        <w:ilvl w:val="6"/>
        <w:numId w:val="20"/>
      </w:numPr>
      <w:spacing w:before="120" w:after="120" w:line="240" w:lineRule="auto"/>
      <w:jc w:val="both"/>
    </w:pPr>
    <w:rPr>
      <w:rFonts w:ascii="Times New Roman" w:hAnsi="Times New Roman"/>
      <w:sz w:val="24"/>
      <w:lang w:val="en-GB"/>
    </w:rPr>
  </w:style>
  <w:style w:type="paragraph" w:customStyle="1" w:styleId="Point0letter">
    <w:name w:val="Point 0 (letter)"/>
    <w:basedOn w:val="Normale"/>
    <w:rsid w:val="00D567CF"/>
    <w:pPr>
      <w:numPr>
        <w:ilvl w:val="1"/>
        <w:numId w:val="20"/>
      </w:numPr>
      <w:spacing w:before="120" w:after="120" w:line="240" w:lineRule="auto"/>
      <w:jc w:val="both"/>
    </w:pPr>
    <w:rPr>
      <w:rFonts w:ascii="Times New Roman" w:hAnsi="Times New Roman"/>
      <w:sz w:val="24"/>
      <w:lang w:val="en-GB"/>
    </w:rPr>
  </w:style>
  <w:style w:type="paragraph" w:customStyle="1" w:styleId="Point1letter">
    <w:name w:val="Point 1 (letter)"/>
    <w:basedOn w:val="Normale"/>
    <w:rsid w:val="00D567CF"/>
    <w:pPr>
      <w:numPr>
        <w:ilvl w:val="3"/>
        <w:numId w:val="20"/>
      </w:numPr>
      <w:spacing w:before="120" w:after="120" w:line="240" w:lineRule="auto"/>
      <w:jc w:val="both"/>
    </w:pPr>
    <w:rPr>
      <w:rFonts w:ascii="Times New Roman" w:hAnsi="Times New Roman"/>
      <w:sz w:val="24"/>
      <w:lang w:val="en-GB"/>
    </w:rPr>
  </w:style>
  <w:style w:type="paragraph" w:customStyle="1" w:styleId="Point2letter">
    <w:name w:val="Point 2 (letter)"/>
    <w:basedOn w:val="Normale"/>
    <w:rsid w:val="00D567CF"/>
    <w:pPr>
      <w:numPr>
        <w:ilvl w:val="5"/>
        <w:numId w:val="20"/>
      </w:numPr>
      <w:spacing w:before="120" w:after="120" w:line="240" w:lineRule="auto"/>
      <w:jc w:val="both"/>
    </w:pPr>
    <w:rPr>
      <w:rFonts w:ascii="Times New Roman" w:hAnsi="Times New Roman"/>
      <w:sz w:val="24"/>
      <w:lang w:val="en-GB"/>
    </w:rPr>
  </w:style>
  <w:style w:type="paragraph" w:customStyle="1" w:styleId="Point3letter">
    <w:name w:val="Point 3 (letter)"/>
    <w:basedOn w:val="Normale"/>
    <w:rsid w:val="00D567CF"/>
    <w:pPr>
      <w:numPr>
        <w:ilvl w:val="7"/>
        <w:numId w:val="20"/>
      </w:numPr>
      <w:spacing w:before="120" w:after="120" w:line="240" w:lineRule="auto"/>
      <w:jc w:val="both"/>
    </w:pPr>
    <w:rPr>
      <w:rFonts w:ascii="Times New Roman" w:hAnsi="Times New Roman"/>
      <w:sz w:val="24"/>
      <w:lang w:val="en-GB"/>
    </w:rPr>
  </w:style>
  <w:style w:type="paragraph" w:customStyle="1" w:styleId="Point4letter">
    <w:name w:val="Point 4 (letter)"/>
    <w:basedOn w:val="Normale"/>
    <w:rsid w:val="00D567CF"/>
    <w:pPr>
      <w:numPr>
        <w:ilvl w:val="8"/>
        <w:numId w:val="20"/>
      </w:numPr>
      <w:spacing w:before="120" w:after="120" w:line="240" w:lineRule="auto"/>
      <w:jc w:val="both"/>
    </w:pPr>
    <w:rPr>
      <w:rFonts w:ascii="Times New Roman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DFEA3E9-23B5-4835-AB78-7468204DD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1671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2014-2020</vt:lpstr>
    </vt:vector>
  </TitlesOfParts>
  <Company/>
  <LinksUpToDate>false</LinksUpToDate>
  <CharactersWithSpaces>11174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2014-2020</dc:title>
  <dc:creator>BB105PPST6PSZ1</dc:creator>
  <cp:lastModifiedBy>GV14QPST8PSZ1b</cp:lastModifiedBy>
  <cp:revision>11</cp:revision>
  <cp:lastPrinted>2019-07-19T07:39:00Z</cp:lastPrinted>
  <dcterms:created xsi:type="dcterms:W3CDTF">2023-11-28T13:47:00Z</dcterms:created>
  <dcterms:modified xsi:type="dcterms:W3CDTF">2023-12-19T11:35:00Z</dcterms:modified>
</cp:coreProperties>
</file>